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8CF" w:rsidRPr="006B68CF" w:rsidRDefault="006B68CF" w:rsidP="006B68CF">
      <w:pPr>
        <w:pStyle w:val="Sarlavxa"/>
        <w:rPr>
          <w:lang w:val="en-US"/>
        </w:rPr>
      </w:pPr>
      <w:bookmarkStart w:id="0" w:name="_GoBack"/>
      <w:r w:rsidRPr="006B68CF">
        <w:rPr>
          <w:lang w:val="en-US"/>
        </w:rPr>
        <w:t>THE WAYS OF IMPROVING IDEA-GENERATING ABILITY</w:t>
      </w:r>
    </w:p>
    <w:p w:rsidR="006B68CF" w:rsidRPr="006B68CF" w:rsidRDefault="006B68CF" w:rsidP="006B68CF">
      <w:pPr>
        <w:pStyle w:val="fish"/>
      </w:pPr>
      <w:bookmarkStart w:id="1" w:name="_Hlk147866696"/>
      <w:bookmarkEnd w:id="0"/>
      <w:proofErr w:type="spellStart"/>
      <w:r w:rsidRPr="006B68CF">
        <w:t>Akhunkhodjaeva</w:t>
      </w:r>
      <w:proofErr w:type="spellEnd"/>
      <w:r w:rsidRPr="006B68CF">
        <w:t xml:space="preserve"> N.T</w:t>
      </w:r>
    </w:p>
    <w:bookmarkEnd w:id="1"/>
    <w:p w:rsidR="006B68CF" w:rsidRPr="006B68CF" w:rsidRDefault="006B68CF" w:rsidP="006B68CF">
      <w:pPr>
        <w:pStyle w:val="fish2"/>
      </w:pPr>
      <w:r w:rsidRPr="006B68CF">
        <w:t>Lead teacher in Academic lyceum</w:t>
      </w:r>
    </w:p>
    <w:p w:rsidR="006B68CF" w:rsidRPr="006B68CF" w:rsidRDefault="006B68CF" w:rsidP="006B68CF">
      <w:pPr>
        <w:pStyle w:val="fish2"/>
      </w:pPr>
      <w:r w:rsidRPr="006B68CF">
        <w:t xml:space="preserve"> </w:t>
      </w:r>
      <w:proofErr w:type="gramStart"/>
      <w:r w:rsidRPr="006B68CF">
        <w:t>named</w:t>
      </w:r>
      <w:proofErr w:type="gramEnd"/>
      <w:r w:rsidRPr="006B68CF">
        <w:t xml:space="preserve"> after M.S </w:t>
      </w:r>
      <w:proofErr w:type="spellStart"/>
      <w:r w:rsidRPr="006B68CF">
        <w:t>Vosikova</w:t>
      </w:r>
      <w:proofErr w:type="spellEnd"/>
      <w:r w:rsidRPr="006B68CF">
        <w:t xml:space="preserve"> under TSUL</w:t>
      </w:r>
    </w:p>
    <w:p w:rsidR="006B68CF" w:rsidRPr="006B68CF" w:rsidRDefault="006B68CF" w:rsidP="006B68CF">
      <w:pPr>
        <w:pStyle w:val="fish"/>
      </w:pPr>
      <w:proofErr w:type="spellStart"/>
      <w:proofErr w:type="gramStart"/>
      <w:r w:rsidRPr="006B68CF">
        <w:t>Rozmetova</w:t>
      </w:r>
      <w:proofErr w:type="spellEnd"/>
      <w:r w:rsidRPr="006B68CF">
        <w:t xml:space="preserve"> </w:t>
      </w:r>
      <w:proofErr w:type="spellStart"/>
      <w:r w:rsidRPr="006B68CF">
        <w:t>Z.Sh</w:t>
      </w:r>
      <w:proofErr w:type="spellEnd"/>
      <w:r w:rsidRPr="006B68CF">
        <w:t>.</w:t>
      </w:r>
      <w:proofErr w:type="gramEnd"/>
    </w:p>
    <w:p w:rsidR="006B68CF" w:rsidRPr="006B68CF" w:rsidRDefault="006B68CF" w:rsidP="006B68CF">
      <w:pPr>
        <w:pStyle w:val="fish2"/>
      </w:pPr>
      <w:r w:rsidRPr="006B68CF">
        <w:t xml:space="preserve">Senior teacher at the Branch of </w:t>
      </w:r>
      <w:proofErr w:type="spellStart"/>
      <w:r w:rsidRPr="006B68CF">
        <w:t>Herzen</w:t>
      </w:r>
      <w:proofErr w:type="spellEnd"/>
      <w:r w:rsidRPr="006B68CF">
        <w:t xml:space="preserve"> State </w:t>
      </w:r>
    </w:p>
    <w:p w:rsidR="006B68CF" w:rsidRPr="006B68CF" w:rsidRDefault="006B68CF" w:rsidP="006B68CF">
      <w:pPr>
        <w:pStyle w:val="fish2"/>
      </w:pPr>
      <w:r w:rsidRPr="006B68CF">
        <w:t xml:space="preserve">Pedagogical University of </w:t>
      </w:r>
      <w:proofErr w:type="gramStart"/>
      <w:r w:rsidRPr="006B68CF">
        <w:t>Russia  in</w:t>
      </w:r>
      <w:proofErr w:type="gramEnd"/>
      <w:r w:rsidRPr="006B68CF">
        <w:t xml:space="preserve"> Tashkent</w:t>
      </w:r>
    </w:p>
    <w:p w:rsidR="006B68CF" w:rsidRPr="006B68CF" w:rsidRDefault="006B68CF" w:rsidP="006B68CF">
      <w:pPr>
        <w:pStyle w:val="MATNINTEGRAT"/>
      </w:pPr>
    </w:p>
    <w:p w:rsidR="006B68CF" w:rsidRPr="006B68CF" w:rsidRDefault="006B68CF" w:rsidP="006B68CF">
      <w:pPr>
        <w:pStyle w:val="MATNINTEGRAT"/>
      </w:pPr>
      <w:bookmarkStart w:id="2" w:name="_Hlk147865814"/>
      <w:r w:rsidRPr="006B68CF">
        <w:rPr>
          <w:b/>
          <w:bCs/>
        </w:rPr>
        <w:t>Abstract</w:t>
      </w:r>
      <w:bookmarkEnd w:id="2"/>
      <w:r w:rsidRPr="006B68CF">
        <w:t>. This article aims to provide practical guidance for educators and parents seeking to support 16-17-year-old students in developing their idea-generating abilities. By offering a range of techniques and approaches, this article addresses the need for fostering creativity and critical thinking skills in young individuals. The strategies outlined are designed to empower students to think innovatively, solve problems effectively, and excel in academic and professional pursuits.</w:t>
      </w:r>
    </w:p>
    <w:p w:rsidR="006B68CF" w:rsidRPr="006B68CF" w:rsidRDefault="006B68CF" w:rsidP="006B68CF">
      <w:pPr>
        <w:pStyle w:val="MATNINTEGRAT"/>
      </w:pPr>
      <w:bookmarkStart w:id="3" w:name="_Hlk148016717"/>
      <w:proofErr w:type="spellStart"/>
      <w:proofErr w:type="gramStart"/>
      <w:r w:rsidRPr="006B68CF">
        <w:rPr>
          <w:b/>
          <w:bCs/>
        </w:rPr>
        <w:t>Аннотация</w:t>
      </w:r>
      <w:proofErr w:type="spellEnd"/>
      <w:r w:rsidRPr="006B68CF">
        <w:t>.</w:t>
      </w:r>
      <w:bookmarkEnd w:id="3"/>
      <w:r w:rsidRPr="006B68CF">
        <w:t xml:space="preserve"> </w:t>
      </w:r>
      <w:proofErr w:type="spellStart"/>
      <w:r w:rsidRPr="006B68CF">
        <w:t>Целью</w:t>
      </w:r>
      <w:proofErr w:type="spellEnd"/>
      <w:r w:rsidRPr="006B68CF">
        <w:t xml:space="preserve"> </w:t>
      </w:r>
      <w:proofErr w:type="spellStart"/>
      <w:r w:rsidRPr="006B68CF">
        <w:t>этой</w:t>
      </w:r>
      <w:proofErr w:type="spellEnd"/>
      <w:r w:rsidRPr="006B68CF">
        <w:t xml:space="preserve"> </w:t>
      </w:r>
      <w:proofErr w:type="spellStart"/>
      <w:r w:rsidRPr="006B68CF">
        <w:t>статьи</w:t>
      </w:r>
      <w:proofErr w:type="spellEnd"/>
      <w:r w:rsidRPr="006B68CF">
        <w:t xml:space="preserve"> </w:t>
      </w:r>
      <w:proofErr w:type="spellStart"/>
      <w:r w:rsidRPr="006B68CF">
        <w:t>является</w:t>
      </w:r>
      <w:proofErr w:type="spellEnd"/>
      <w:r w:rsidRPr="006B68CF">
        <w:t xml:space="preserve"> </w:t>
      </w:r>
      <w:proofErr w:type="spellStart"/>
      <w:r w:rsidRPr="006B68CF">
        <w:t>предоставление</w:t>
      </w:r>
      <w:proofErr w:type="spellEnd"/>
      <w:r w:rsidRPr="006B68CF">
        <w:t xml:space="preserve"> </w:t>
      </w:r>
      <w:proofErr w:type="spellStart"/>
      <w:r w:rsidRPr="006B68CF">
        <w:t>практических</w:t>
      </w:r>
      <w:proofErr w:type="spellEnd"/>
      <w:r w:rsidRPr="006B68CF">
        <w:t xml:space="preserve"> </w:t>
      </w:r>
      <w:proofErr w:type="spellStart"/>
      <w:r w:rsidRPr="006B68CF">
        <w:t>рекомендаций</w:t>
      </w:r>
      <w:proofErr w:type="spellEnd"/>
      <w:r w:rsidRPr="006B68CF">
        <w:t xml:space="preserve"> </w:t>
      </w:r>
      <w:proofErr w:type="spellStart"/>
      <w:r w:rsidRPr="006B68CF">
        <w:t>педагогам</w:t>
      </w:r>
      <w:proofErr w:type="spellEnd"/>
      <w:r w:rsidRPr="006B68CF">
        <w:t xml:space="preserve"> и </w:t>
      </w:r>
      <w:proofErr w:type="spellStart"/>
      <w:r w:rsidRPr="006B68CF">
        <w:t>родителям</w:t>
      </w:r>
      <w:proofErr w:type="spellEnd"/>
      <w:r w:rsidRPr="006B68CF">
        <w:t xml:space="preserve">, </w:t>
      </w:r>
      <w:proofErr w:type="spellStart"/>
      <w:r w:rsidRPr="006B68CF">
        <w:t>которые</w:t>
      </w:r>
      <w:proofErr w:type="spellEnd"/>
      <w:r w:rsidRPr="006B68CF">
        <w:t xml:space="preserve"> </w:t>
      </w:r>
      <w:proofErr w:type="spellStart"/>
      <w:r w:rsidRPr="006B68CF">
        <w:t>стремятся</w:t>
      </w:r>
      <w:proofErr w:type="spellEnd"/>
      <w:r w:rsidRPr="006B68CF">
        <w:t xml:space="preserve"> </w:t>
      </w:r>
      <w:proofErr w:type="spellStart"/>
      <w:r w:rsidRPr="006B68CF">
        <w:t>поддержать</w:t>
      </w:r>
      <w:proofErr w:type="spellEnd"/>
      <w:r w:rsidRPr="006B68CF">
        <w:t xml:space="preserve"> 16-17-летних </w:t>
      </w:r>
      <w:proofErr w:type="spellStart"/>
      <w:r w:rsidRPr="006B68CF">
        <w:t>учеников</w:t>
      </w:r>
      <w:proofErr w:type="spellEnd"/>
      <w:r w:rsidRPr="006B68CF">
        <w:t xml:space="preserve"> в </w:t>
      </w:r>
      <w:proofErr w:type="spellStart"/>
      <w:r w:rsidRPr="006B68CF">
        <w:t>развитии</w:t>
      </w:r>
      <w:proofErr w:type="spellEnd"/>
      <w:r w:rsidRPr="006B68CF">
        <w:t xml:space="preserve"> </w:t>
      </w:r>
      <w:proofErr w:type="spellStart"/>
      <w:r w:rsidRPr="006B68CF">
        <w:t>их</w:t>
      </w:r>
      <w:proofErr w:type="spellEnd"/>
      <w:r w:rsidRPr="006B68CF">
        <w:t xml:space="preserve"> </w:t>
      </w:r>
      <w:proofErr w:type="spellStart"/>
      <w:r w:rsidRPr="006B68CF">
        <w:t>способностей</w:t>
      </w:r>
      <w:proofErr w:type="spellEnd"/>
      <w:r w:rsidRPr="006B68CF">
        <w:t xml:space="preserve"> </w:t>
      </w:r>
      <w:proofErr w:type="spellStart"/>
      <w:r w:rsidRPr="006B68CF">
        <w:t>генерировать</w:t>
      </w:r>
      <w:proofErr w:type="spellEnd"/>
      <w:r w:rsidRPr="006B68CF">
        <w:t xml:space="preserve"> </w:t>
      </w:r>
      <w:proofErr w:type="spellStart"/>
      <w:r w:rsidRPr="006B68CF">
        <w:t>идеи</w:t>
      </w:r>
      <w:proofErr w:type="spellEnd"/>
      <w:r w:rsidRPr="006B68CF">
        <w:t>.</w:t>
      </w:r>
      <w:proofErr w:type="gramEnd"/>
      <w:r w:rsidRPr="006B68CF">
        <w:t xml:space="preserve"> </w:t>
      </w:r>
      <w:proofErr w:type="spellStart"/>
      <w:proofErr w:type="gramStart"/>
      <w:r w:rsidRPr="006B68CF">
        <w:t>Предлагая</w:t>
      </w:r>
      <w:proofErr w:type="spellEnd"/>
      <w:r w:rsidRPr="006B68CF">
        <w:t xml:space="preserve"> </w:t>
      </w:r>
      <w:proofErr w:type="spellStart"/>
      <w:r w:rsidRPr="006B68CF">
        <w:t>ряд</w:t>
      </w:r>
      <w:proofErr w:type="spellEnd"/>
      <w:r w:rsidRPr="006B68CF">
        <w:t xml:space="preserve"> </w:t>
      </w:r>
      <w:proofErr w:type="spellStart"/>
      <w:r w:rsidRPr="006B68CF">
        <w:t>методов</w:t>
      </w:r>
      <w:proofErr w:type="spellEnd"/>
      <w:r w:rsidRPr="006B68CF">
        <w:t xml:space="preserve"> и </w:t>
      </w:r>
      <w:proofErr w:type="spellStart"/>
      <w:r w:rsidRPr="006B68CF">
        <w:t>подходов</w:t>
      </w:r>
      <w:proofErr w:type="spellEnd"/>
      <w:r w:rsidRPr="006B68CF">
        <w:t xml:space="preserve">, </w:t>
      </w:r>
      <w:proofErr w:type="spellStart"/>
      <w:r w:rsidRPr="006B68CF">
        <w:t>эта</w:t>
      </w:r>
      <w:proofErr w:type="spellEnd"/>
      <w:r w:rsidRPr="006B68CF">
        <w:t xml:space="preserve"> </w:t>
      </w:r>
      <w:proofErr w:type="spellStart"/>
      <w:r w:rsidRPr="006B68CF">
        <w:t>статья</w:t>
      </w:r>
      <w:proofErr w:type="spellEnd"/>
      <w:r w:rsidRPr="006B68CF">
        <w:t xml:space="preserve"> </w:t>
      </w:r>
      <w:proofErr w:type="spellStart"/>
      <w:r w:rsidRPr="006B68CF">
        <w:t>рассматривает</w:t>
      </w:r>
      <w:proofErr w:type="spellEnd"/>
      <w:r w:rsidRPr="006B68CF">
        <w:t xml:space="preserve"> </w:t>
      </w:r>
      <w:proofErr w:type="spellStart"/>
      <w:r w:rsidRPr="006B68CF">
        <w:t>необходимость</w:t>
      </w:r>
      <w:proofErr w:type="spellEnd"/>
      <w:r w:rsidRPr="006B68CF">
        <w:t xml:space="preserve"> </w:t>
      </w:r>
      <w:proofErr w:type="spellStart"/>
      <w:r w:rsidRPr="006B68CF">
        <w:t>развития</w:t>
      </w:r>
      <w:proofErr w:type="spellEnd"/>
      <w:r w:rsidRPr="006B68CF">
        <w:t xml:space="preserve"> </w:t>
      </w:r>
      <w:proofErr w:type="spellStart"/>
      <w:r w:rsidRPr="006B68CF">
        <w:t>креативности</w:t>
      </w:r>
      <w:proofErr w:type="spellEnd"/>
      <w:r w:rsidRPr="006B68CF">
        <w:t xml:space="preserve"> и </w:t>
      </w:r>
      <w:proofErr w:type="spellStart"/>
      <w:r w:rsidRPr="006B68CF">
        <w:t>навыков</w:t>
      </w:r>
      <w:proofErr w:type="spellEnd"/>
      <w:r w:rsidRPr="006B68CF">
        <w:t xml:space="preserve"> </w:t>
      </w:r>
      <w:proofErr w:type="spellStart"/>
      <w:r w:rsidRPr="006B68CF">
        <w:t>критического</w:t>
      </w:r>
      <w:proofErr w:type="spellEnd"/>
      <w:r w:rsidRPr="006B68CF">
        <w:t xml:space="preserve"> </w:t>
      </w:r>
      <w:proofErr w:type="spellStart"/>
      <w:r w:rsidRPr="006B68CF">
        <w:t>мышления</w:t>
      </w:r>
      <w:proofErr w:type="spellEnd"/>
      <w:r w:rsidRPr="006B68CF">
        <w:t xml:space="preserve"> у </w:t>
      </w:r>
      <w:proofErr w:type="spellStart"/>
      <w:r w:rsidRPr="006B68CF">
        <w:t>молодых</w:t>
      </w:r>
      <w:proofErr w:type="spellEnd"/>
      <w:r w:rsidRPr="006B68CF">
        <w:t xml:space="preserve"> </w:t>
      </w:r>
      <w:proofErr w:type="spellStart"/>
      <w:r w:rsidRPr="006B68CF">
        <w:t>людей</w:t>
      </w:r>
      <w:proofErr w:type="spellEnd"/>
      <w:r w:rsidRPr="006B68CF">
        <w:t>.</w:t>
      </w:r>
      <w:proofErr w:type="gramEnd"/>
      <w:r w:rsidRPr="006B68CF">
        <w:t xml:space="preserve"> </w:t>
      </w:r>
      <w:proofErr w:type="spellStart"/>
      <w:proofErr w:type="gramStart"/>
      <w:r w:rsidRPr="006B68CF">
        <w:t>Описанные</w:t>
      </w:r>
      <w:proofErr w:type="spellEnd"/>
      <w:r w:rsidRPr="006B68CF">
        <w:t xml:space="preserve"> </w:t>
      </w:r>
      <w:proofErr w:type="spellStart"/>
      <w:r w:rsidRPr="006B68CF">
        <w:t>стратегии</w:t>
      </w:r>
      <w:proofErr w:type="spellEnd"/>
      <w:r w:rsidRPr="006B68CF">
        <w:t xml:space="preserve"> </w:t>
      </w:r>
      <w:proofErr w:type="spellStart"/>
      <w:r w:rsidRPr="006B68CF">
        <w:t>призваны</w:t>
      </w:r>
      <w:proofErr w:type="spellEnd"/>
      <w:r w:rsidRPr="006B68CF">
        <w:t xml:space="preserve"> </w:t>
      </w:r>
      <w:proofErr w:type="spellStart"/>
      <w:r w:rsidRPr="006B68CF">
        <w:t>дать</w:t>
      </w:r>
      <w:proofErr w:type="spellEnd"/>
      <w:r w:rsidRPr="006B68CF">
        <w:t xml:space="preserve"> </w:t>
      </w:r>
      <w:proofErr w:type="spellStart"/>
      <w:r w:rsidRPr="006B68CF">
        <w:t>возможность</w:t>
      </w:r>
      <w:proofErr w:type="spellEnd"/>
      <w:r w:rsidRPr="006B68CF">
        <w:t xml:space="preserve"> </w:t>
      </w:r>
      <w:proofErr w:type="spellStart"/>
      <w:r w:rsidRPr="006B68CF">
        <w:t>ученикам</w:t>
      </w:r>
      <w:proofErr w:type="spellEnd"/>
      <w:r w:rsidRPr="006B68CF">
        <w:t xml:space="preserve"> </w:t>
      </w:r>
      <w:proofErr w:type="spellStart"/>
      <w:r w:rsidRPr="006B68CF">
        <w:t>мыслить</w:t>
      </w:r>
      <w:proofErr w:type="spellEnd"/>
      <w:r w:rsidRPr="006B68CF">
        <w:t xml:space="preserve"> </w:t>
      </w:r>
      <w:proofErr w:type="spellStart"/>
      <w:r w:rsidRPr="006B68CF">
        <w:t>инновационно</w:t>
      </w:r>
      <w:proofErr w:type="spellEnd"/>
      <w:r w:rsidRPr="006B68CF">
        <w:t xml:space="preserve">, </w:t>
      </w:r>
      <w:proofErr w:type="spellStart"/>
      <w:r w:rsidRPr="006B68CF">
        <w:t>эффективно</w:t>
      </w:r>
      <w:proofErr w:type="spellEnd"/>
      <w:r w:rsidRPr="006B68CF">
        <w:t xml:space="preserve"> </w:t>
      </w:r>
      <w:proofErr w:type="spellStart"/>
      <w:r w:rsidRPr="006B68CF">
        <w:t>решать</w:t>
      </w:r>
      <w:proofErr w:type="spellEnd"/>
      <w:r w:rsidRPr="006B68CF">
        <w:t xml:space="preserve"> </w:t>
      </w:r>
      <w:proofErr w:type="spellStart"/>
      <w:r w:rsidRPr="006B68CF">
        <w:t>проблемы</w:t>
      </w:r>
      <w:proofErr w:type="spellEnd"/>
      <w:r w:rsidRPr="006B68CF">
        <w:t xml:space="preserve"> и </w:t>
      </w:r>
      <w:proofErr w:type="spellStart"/>
      <w:r w:rsidRPr="006B68CF">
        <w:t>преуспевать</w:t>
      </w:r>
      <w:proofErr w:type="spellEnd"/>
      <w:r w:rsidRPr="006B68CF">
        <w:t xml:space="preserve"> в </w:t>
      </w:r>
      <w:proofErr w:type="spellStart"/>
      <w:r w:rsidRPr="006B68CF">
        <w:t>академических</w:t>
      </w:r>
      <w:proofErr w:type="spellEnd"/>
      <w:r w:rsidRPr="006B68CF">
        <w:t xml:space="preserve"> и </w:t>
      </w:r>
      <w:proofErr w:type="spellStart"/>
      <w:r w:rsidRPr="006B68CF">
        <w:t>профессиональных</w:t>
      </w:r>
      <w:proofErr w:type="spellEnd"/>
      <w:r w:rsidRPr="006B68CF">
        <w:t xml:space="preserve"> </w:t>
      </w:r>
      <w:proofErr w:type="spellStart"/>
      <w:r w:rsidRPr="006B68CF">
        <w:t>начинаниях</w:t>
      </w:r>
      <w:proofErr w:type="spellEnd"/>
      <w:r w:rsidRPr="006B68CF">
        <w:t>.</w:t>
      </w:r>
      <w:proofErr w:type="gramEnd"/>
    </w:p>
    <w:p w:rsidR="006B68CF" w:rsidRPr="006B68CF" w:rsidRDefault="006B68CF" w:rsidP="006B68CF">
      <w:pPr>
        <w:pStyle w:val="MATNINTEGRAT"/>
      </w:pPr>
      <w:proofErr w:type="spellStart"/>
      <w:proofErr w:type="gramStart"/>
      <w:r w:rsidRPr="006B68CF">
        <w:rPr>
          <w:b/>
          <w:bCs/>
        </w:rPr>
        <w:t>Annotatsiya</w:t>
      </w:r>
      <w:proofErr w:type="spellEnd"/>
      <w:r w:rsidRPr="006B68CF">
        <w:t>.</w:t>
      </w:r>
      <w:proofErr w:type="gramEnd"/>
      <w:r w:rsidRPr="006B68CF">
        <w:t xml:space="preserve"> </w:t>
      </w:r>
      <w:proofErr w:type="spellStart"/>
      <w:r w:rsidRPr="006B68CF">
        <w:t>Ushbu</w:t>
      </w:r>
      <w:proofErr w:type="spellEnd"/>
      <w:r w:rsidRPr="006B68CF">
        <w:t xml:space="preserve"> </w:t>
      </w:r>
      <w:proofErr w:type="spellStart"/>
      <w:r w:rsidRPr="006B68CF">
        <w:t>maqolaning</w:t>
      </w:r>
      <w:proofErr w:type="spellEnd"/>
      <w:r w:rsidRPr="006B68CF">
        <w:t xml:space="preserve"> </w:t>
      </w:r>
      <w:proofErr w:type="spellStart"/>
      <w:r w:rsidRPr="006B68CF">
        <w:t>maqsadi</w:t>
      </w:r>
      <w:proofErr w:type="spellEnd"/>
      <w:r w:rsidRPr="006B68CF">
        <w:t xml:space="preserve"> 16-17 </w:t>
      </w:r>
      <w:proofErr w:type="spellStart"/>
      <w:r w:rsidRPr="006B68CF">
        <w:t>yoshli</w:t>
      </w:r>
      <w:proofErr w:type="spellEnd"/>
      <w:r w:rsidRPr="006B68CF">
        <w:t xml:space="preserve"> </w:t>
      </w:r>
      <w:proofErr w:type="spellStart"/>
      <w:r w:rsidRPr="006B68CF">
        <w:t>o'quvchilarning</w:t>
      </w:r>
      <w:proofErr w:type="spellEnd"/>
      <w:r w:rsidRPr="006B68CF">
        <w:t xml:space="preserve"> </w:t>
      </w:r>
      <w:proofErr w:type="spellStart"/>
      <w:r w:rsidRPr="006B68CF">
        <w:t>g'oyalarni</w:t>
      </w:r>
      <w:proofErr w:type="spellEnd"/>
      <w:r w:rsidRPr="006B68CF">
        <w:t xml:space="preserve"> </w:t>
      </w:r>
      <w:proofErr w:type="spellStart"/>
      <w:r w:rsidRPr="006B68CF">
        <w:t>shakllantirish</w:t>
      </w:r>
      <w:proofErr w:type="spellEnd"/>
      <w:r w:rsidRPr="006B68CF">
        <w:t xml:space="preserve"> </w:t>
      </w:r>
      <w:proofErr w:type="spellStart"/>
      <w:r w:rsidRPr="006B68CF">
        <w:t>qobiliyatini</w:t>
      </w:r>
      <w:proofErr w:type="spellEnd"/>
      <w:r w:rsidRPr="006B68CF">
        <w:t xml:space="preserve"> </w:t>
      </w:r>
      <w:proofErr w:type="spellStart"/>
      <w:r w:rsidRPr="006B68CF">
        <w:t>rivojlantirishda</w:t>
      </w:r>
      <w:proofErr w:type="spellEnd"/>
      <w:r w:rsidRPr="006B68CF">
        <w:t xml:space="preserve"> </w:t>
      </w:r>
      <w:proofErr w:type="spellStart"/>
      <w:r w:rsidRPr="006B68CF">
        <w:t>yordam</w:t>
      </w:r>
      <w:proofErr w:type="spellEnd"/>
      <w:r w:rsidRPr="006B68CF">
        <w:t xml:space="preserve"> </w:t>
      </w:r>
      <w:proofErr w:type="spellStart"/>
      <w:r w:rsidRPr="006B68CF">
        <w:t>berishga</w:t>
      </w:r>
      <w:proofErr w:type="spellEnd"/>
      <w:r w:rsidRPr="006B68CF">
        <w:t xml:space="preserve"> </w:t>
      </w:r>
      <w:proofErr w:type="spellStart"/>
      <w:r w:rsidRPr="006B68CF">
        <w:t>intilayotgan</w:t>
      </w:r>
      <w:proofErr w:type="spellEnd"/>
      <w:r w:rsidRPr="006B68CF">
        <w:t xml:space="preserve"> </w:t>
      </w:r>
      <w:proofErr w:type="spellStart"/>
      <w:r w:rsidRPr="006B68CF">
        <w:t>o'qituvchilar</w:t>
      </w:r>
      <w:proofErr w:type="spellEnd"/>
      <w:r w:rsidRPr="006B68CF">
        <w:t xml:space="preserve"> </w:t>
      </w:r>
      <w:proofErr w:type="spellStart"/>
      <w:proofErr w:type="gramStart"/>
      <w:r w:rsidRPr="006B68CF">
        <w:t>va</w:t>
      </w:r>
      <w:proofErr w:type="spellEnd"/>
      <w:proofErr w:type="gramEnd"/>
      <w:r w:rsidRPr="006B68CF">
        <w:t xml:space="preserve"> </w:t>
      </w:r>
      <w:proofErr w:type="spellStart"/>
      <w:r w:rsidRPr="006B68CF">
        <w:t>ota-onalarga</w:t>
      </w:r>
      <w:proofErr w:type="spellEnd"/>
      <w:r w:rsidRPr="006B68CF">
        <w:t xml:space="preserve"> </w:t>
      </w:r>
      <w:proofErr w:type="spellStart"/>
      <w:r w:rsidRPr="006B68CF">
        <w:t>amaliy</w:t>
      </w:r>
      <w:proofErr w:type="spellEnd"/>
      <w:r w:rsidRPr="006B68CF">
        <w:t xml:space="preserve"> </w:t>
      </w:r>
      <w:proofErr w:type="spellStart"/>
      <w:r w:rsidRPr="006B68CF">
        <w:t>maslahatlar</w:t>
      </w:r>
      <w:proofErr w:type="spellEnd"/>
      <w:r w:rsidRPr="006B68CF">
        <w:t xml:space="preserve"> </w:t>
      </w:r>
      <w:proofErr w:type="spellStart"/>
      <w:r w:rsidRPr="006B68CF">
        <w:t>berishdir</w:t>
      </w:r>
      <w:proofErr w:type="spellEnd"/>
      <w:r w:rsidRPr="006B68CF">
        <w:t xml:space="preserve">. </w:t>
      </w:r>
      <w:proofErr w:type="spellStart"/>
      <w:r w:rsidRPr="006B68CF">
        <w:t>Bir</w:t>
      </w:r>
      <w:proofErr w:type="spellEnd"/>
      <w:r w:rsidRPr="006B68CF">
        <w:t xml:space="preserve"> </w:t>
      </w:r>
      <w:proofErr w:type="spellStart"/>
      <w:r w:rsidRPr="006B68CF">
        <w:t>qator</w:t>
      </w:r>
      <w:proofErr w:type="spellEnd"/>
      <w:r w:rsidRPr="006B68CF">
        <w:t xml:space="preserve"> </w:t>
      </w:r>
      <w:proofErr w:type="spellStart"/>
      <w:r w:rsidRPr="006B68CF">
        <w:t>usul</w:t>
      </w:r>
      <w:proofErr w:type="spellEnd"/>
      <w:r w:rsidRPr="006B68CF">
        <w:t xml:space="preserve"> </w:t>
      </w:r>
      <w:proofErr w:type="spellStart"/>
      <w:proofErr w:type="gramStart"/>
      <w:r w:rsidRPr="006B68CF">
        <w:t>va</w:t>
      </w:r>
      <w:proofErr w:type="spellEnd"/>
      <w:proofErr w:type="gramEnd"/>
      <w:r w:rsidRPr="006B68CF">
        <w:t xml:space="preserve"> </w:t>
      </w:r>
      <w:proofErr w:type="spellStart"/>
      <w:r w:rsidRPr="006B68CF">
        <w:t>yondashuvlarni</w:t>
      </w:r>
      <w:proofErr w:type="spellEnd"/>
      <w:r w:rsidRPr="006B68CF">
        <w:t xml:space="preserve"> </w:t>
      </w:r>
      <w:proofErr w:type="spellStart"/>
      <w:r w:rsidRPr="006B68CF">
        <w:t>taklif</w:t>
      </w:r>
      <w:proofErr w:type="spellEnd"/>
      <w:r w:rsidRPr="006B68CF">
        <w:t xml:space="preserve"> </w:t>
      </w:r>
      <w:proofErr w:type="spellStart"/>
      <w:r w:rsidRPr="006B68CF">
        <w:t>qilgan</w:t>
      </w:r>
      <w:proofErr w:type="spellEnd"/>
      <w:r w:rsidRPr="006B68CF">
        <w:t xml:space="preserve"> </w:t>
      </w:r>
      <w:proofErr w:type="spellStart"/>
      <w:r w:rsidRPr="006B68CF">
        <w:t>ushbu</w:t>
      </w:r>
      <w:proofErr w:type="spellEnd"/>
      <w:r w:rsidRPr="006B68CF">
        <w:t xml:space="preserve"> </w:t>
      </w:r>
      <w:proofErr w:type="spellStart"/>
      <w:r w:rsidRPr="006B68CF">
        <w:t>maqola</w:t>
      </w:r>
      <w:proofErr w:type="spellEnd"/>
      <w:r w:rsidRPr="006B68CF">
        <w:t xml:space="preserve"> </w:t>
      </w:r>
      <w:proofErr w:type="spellStart"/>
      <w:r w:rsidRPr="006B68CF">
        <w:t>yoshlarda</w:t>
      </w:r>
      <w:proofErr w:type="spellEnd"/>
      <w:r w:rsidRPr="006B68CF">
        <w:t xml:space="preserve"> </w:t>
      </w:r>
      <w:proofErr w:type="spellStart"/>
      <w:r w:rsidRPr="006B68CF">
        <w:t>ijodkorlik</w:t>
      </w:r>
      <w:proofErr w:type="spellEnd"/>
      <w:r w:rsidRPr="006B68CF">
        <w:t xml:space="preserve"> </w:t>
      </w:r>
      <w:proofErr w:type="spellStart"/>
      <w:r w:rsidRPr="006B68CF">
        <w:t>va</w:t>
      </w:r>
      <w:proofErr w:type="spellEnd"/>
      <w:r w:rsidRPr="006B68CF">
        <w:t xml:space="preserve"> </w:t>
      </w:r>
      <w:proofErr w:type="spellStart"/>
      <w:r w:rsidRPr="006B68CF">
        <w:t>tanqidiy</w:t>
      </w:r>
      <w:proofErr w:type="spellEnd"/>
      <w:r w:rsidRPr="006B68CF">
        <w:t xml:space="preserve"> </w:t>
      </w:r>
      <w:proofErr w:type="spellStart"/>
      <w:r w:rsidRPr="006B68CF">
        <w:t>fikrlash</w:t>
      </w:r>
      <w:proofErr w:type="spellEnd"/>
      <w:r w:rsidRPr="006B68CF">
        <w:t xml:space="preserve"> </w:t>
      </w:r>
      <w:proofErr w:type="spellStart"/>
      <w:r w:rsidRPr="006B68CF">
        <w:t>ko'nikmalarini</w:t>
      </w:r>
      <w:proofErr w:type="spellEnd"/>
      <w:r w:rsidRPr="006B68CF">
        <w:t xml:space="preserve"> </w:t>
      </w:r>
      <w:proofErr w:type="spellStart"/>
      <w:r w:rsidRPr="006B68CF">
        <w:t>rivojlantirish</w:t>
      </w:r>
      <w:proofErr w:type="spellEnd"/>
      <w:r w:rsidRPr="006B68CF">
        <w:t xml:space="preserve"> </w:t>
      </w:r>
      <w:proofErr w:type="spellStart"/>
      <w:r w:rsidRPr="006B68CF">
        <w:t>zarurligini</w:t>
      </w:r>
      <w:proofErr w:type="spellEnd"/>
      <w:r w:rsidRPr="006B68CF">
        <w:t xml:space="preserve"> </w:t>
      </w:r>
      <w:proofErr w:type="spellStart"/>
      <w:r w:rsidRPr="006B68CF">
        <w:t>ko'rib</w:t>
      </w:r>
      <w:proofErr w:type="spellEnd"/>
      <w:r w:rsidRPr="006B68CF">
        <w:t xml:space="preserve"> </w:t>
      </w:r>
      <w:proofErr w:type="spellStart"/>
      <w:r w:rsidRPr="006B68CF">
        <w:t>chiqadi</w:t>
      </w:r>
      <w:proofErr w:type="spellEnd"/>
      <w:r w:rsidRPr="006B68CF">
        <w:t xml:space="preserve">. </w:t>
      </w:r>
      <w:proofErr w:type="spellStart"/>
      <w:r w:rsidRPr="006B68CF">
        <w:t>Ta'riflangan</w:t>
      </w:r>
      <w:proofErr w:type="spellEnd"/>
      <w:r w:rsidRPr="006B68CF">
        <w:t xml:space="preserve"> </w:t>
      </w:r>
      <w:proofErr w:type="spellStart"/>
      <w:r w:rsidRPr="006B68CF">
        <w:t>strategiyalar</w:t>
      </w:r>
      <w:proofErr w:type="spellEnd"/>
      <w:r w:rsidRPr="006B68CF">
        <w:t xml:space="preserve"> </w:t>
      </w:r>
      <w:proofErr w:type="spellStart"/>
      <w:r w:rsidRPr="006B68CF">
        <w:t>talabalarga</w:t>
      </w:r>
      <w:proofErr w:type="spellEnd"/>
      <w:r w:rsidRPr="006B68CF">
        <w:t xml:space="preserve"> </w:t>
      </w:r>
      <w:proofErr w:type="spellStart"/>
      <w:r w:rsidRPr="006B68CF">
        <w:t>innovatsion</w:t>
      </w:r>
      <w:proofErr w:type="spellEnd"/>
      <w:r w:rsidRPr="006B68CF">
        <w:t xml:space="preserve"> </w:t>
      </w:r>
      <w:proofErr w:type="spellStart"/>
      <w:r w:rsidRPr="006B68CF">
        <w:t>fikrlash</w:t>
      </w:r>
      <w:proofErr w:type="spellEnd"/>
      <w:r w:rsidRPr="006B68CF">
        <w:t xml:space="preserve">, </w:t>
      </w:r>
      <w:proofErr w:type="spellStart"/>
      <w:r w:rsidRPr="006B68CF">
        <w:t>muammolarni</w:t>
      </w:r>
      <w:proofErr w:type="spellEnd"/>
      <w:r w:rsidRPr="006B68CF">
        <w:t xml:space="preserve"> </w:t>
      </w:r>
      <w:proofErr w:type="spellStart"/>
      <w:r w:rsidRPr="006B68CF">
        <w:t>samarali</w:t>
      </w:r>
      <w:proofErr w:type="spellEnd"/>
      <w:r w:rsidRPr="006B68CF">
        <w:t xml:space="preserve"> </w:t>
      </w:r>
      <w:proofErr w:type="spellStart"/>
      <w:r w:rsidRPr="006B68CF">
        <w:t>hal</w:t>
      </w:r>
      <w:proofErr w:type="spellEnd"/>
      <w:r w:rsidRPr="006B68CF">
        <w:t xml:space="preserve"> </w:t>
      </w:r>
      <w:proofErr w:type="spellStart"/>
      <w:r w:rsidRPr="006B68CF">
        <w:t>qilish</w:t>
      </w:r>
      <w:proofErr w:type="spellEnd"/>
      <w:r w:rsidRPr="006B68CF">
        <w:t xml:space="preserve">, </w:t>
      </w:r>
      <w:proofErr w:type="spellStart"/>
      <w:r w:rsidRPr="006B68CF">
        <w:t>o'quv</w:t>
      </w:r>
      <w:proofErr w:type="spellEnd"/>
      <w:r w:rsidRPr="006B68CF">
        <w:t xml:space="preserve"> </w:t>
      </w:r>
      <w:proofErr w:type="spellStart"/>
      <w:proofErr w:type="gramStart"/>
      <w:r w:rsidRPr="006B68CF">
        <w:t>va</w:t>
      </w:r>
      <w:proofErr w:type="spellEnd"/>
      <w:proofErr w:type="gramEnd"/>
      <w:r w:rsidRPr="006B68CF">
        <w:t xml:space="preserve"> </w:t>
      </w:r>
      <w:proofErr w:type="spellStart"/>
      <w:r w:rsidRPr="006B68CF">
        <w:t>kasbiy</w:t>
      </w:r>
      <w:proofErr w:type="spellEnd"/>
      <w:r w:rsidRPr="006B68CF">
        <w:t xml:space="preserve"> </w:t>
      </w:r>
      <w:proofErr w:type="spellStart"/>
      <w:r w:rsidRPr="006B68CF">
        <w:t>faoliyatda</w:t>
      </w:r>
      <w:proofErr w:type="spellEnd"/>
      <w:r w:rsidRPr="006B68CF">
        <w:t xml:space="preserve"> </w:t>
      </w:r>
      <w:proofErr w:type="spellStart"/>
      <w:r w:rsidRPr="006B68CF">
        <w:t>muvaffaqiyatga</w:t>
      </w:r>
      <w:proofErr w:type="spellEnd"/>
      <w:r w:rsidRPr="006B68CF">
        <w:t xml:space="preserve"> </w:t>
      </w:r>
      <w:proofErr w:type="spellStart"/>
      <w:r w:rsidRPr="006B68CF">
        <w:t>erishish</w:t>
      </w:r>
      <w:proofErr w:type="spellEnd"/>
      <w:r w:rsidRPr="006B68CF">
        <w:t xml:space="preserve"> </w:t>
      </w:r>
      <w:proofErr w:type="spellStart"/>
      <w:r w:rsidRPr="006B68CF">
        <w:t>uchun</w:t>
      </w:r>
      <w:proofErr w:type="spellEnd"/>
      <w:r w:rsidRPr="006B68CF">
        <w:t xml:space="preserve"> </w:t>
      </w:r>
      <w:proofErr w:type="spellStart"/>
      <w:r w:rsidRPr="006B68CF">
        <w:t>mo'ljallangan</w:t>
      </w:r>
      <w:proofErr w:type="spellEnd"/>
      <w:r w:rsidRPr="006B68CF">
        <w:t>.</w:t>
      </w:r>
    </w:p>
    <w:p w:rsidR="006B68CF" w:rsidRPr="006B68CF" w:rsidRDefault="006B68CF" w:rsidP="006B68CF">
      <w:pPr>
        <w:pStyle w:val="MATNINTEGRAT"/>
      </w:pPr>
      <w:r w:rsidRPr="006B68CF">
        <w:rPr>
          <w:b/>
          <w:bCs/>
        </w:rPr>
        <w:t>Keywords:</w:t>
      </w:r>
      <w:r w:rsidRPr="006B68CF">
        <w:t xml:space="preserve"> idea-generating abilities, Mind Mapping and Brainstorming, 16-17-year-old students.</w:t>
      </w:r>
    </w:p>
    <w:p w:rsidR="006B68CF" w:rsidRPr="006B68CF" w:rsidRDefault="006B68CF" w:rsidP="006B68CF">
      <w:pPr>
        <w:pStyle w:val="MATNINTEGRAT"/>
        <w:rPr>
          <w:lang w:val="ru-RU"/>
        </w:rPr>
      </w:pPr>
      <w:r w:rsidRPr="006B68CF">
        <w:rPr>
          <w:b/>
          <w:bCs/>
          <w:lang w:val="ru-RU"/>
        </w:rPr>
        <w:t>Ключевые слова:</w:t>
      </w:r>
      <w:r w:rsidRPr="006B68CF">
        <w:rPr>
          <w:lang w:val="ru-RU"/>
        </w:rPr>
        <w:t xml:space="preserve"> способности генерировать идеи, картирование мыслей и мозговой штурм, учащиеся 16–17 лет.</w:t>
      </w:r>
    </w:p>
    <w:p w:rsidR="006B68CF" w:rsidRPr="006B68CF" w:rsidRDefault="006B68CF" w:rsidP="006B68CF">
      <w:pPr>
        <w:pStyle w:val="MATNINTEGRAT"/>
      </w:pPr>
      <w:proofErr w:type="spellStart"/>
      <w:r w:rsidRPr="006B68CF">
        <w:rPr>
          <w:b/>
          <w:bCs/>
        </w:rPr>
        <w:t>Kalit</w:t>
      </w:r>
      <w:proofErr w:type="spellEnd"/>
      <w:r w:rsidRPr="006B68CF">
        <w:rPr>
          <w:b/>
          <w:bCs/>
        </w:rPr>
        <w:t xml:space="preserve"> </w:t>
      </w:r>
      <w:proofErr w:type="spellStart"/>
      <w:r w:rsidRPr="006B68CF">
        <w:rPr>
          <w:b/>
          <w:bCs/>
        </w:rPr>
        <w:t>so‘zlar</w:t>
      </w:r>
      <w:proofErr w:type="spellEnd"/>
      <w:r w:rsidRPr="006B68CF">
        <w:rPr>
          <w:b/>
          <w:bCs/>
        </w:rPr>
        <w:t>:</w:t>
      </w:r>
      <w:r w:rsidRPr="006B68CF">
        <w:t xml:space="preserve"> </w:t>
      </w:r>
      <w:proofErr w:type="spellStart"/>
      <w:r w:rsidRPr="006B68CF">
        <w:t>g‘oya</w:t>
      </w:r>
      <w:proofErr w:type="spellEnd"/>
      <w:r w:rsidRPr="006B68CF">
        <w:t xml:space="preserve"> </w:t>
      </w:r>
      <w:proofErr w:type="spellStart"/>
      <w:r w:rsidRPr="006B68CF">
        <w:t>yaratish</w:t>
      </w:r>
      <w:proofErr w:type="spellEnd"/>
      <w:r w:rsidRPr="006B68CF">
        <w:t xml:space="preserve"> </w:t>
      </w:r>
      <w:proofErr w:type="spellStart"/>
      <w:r w:rsidRPr="006B68CF">
        <w:t>qobiliyatlari</w:t>
      </w:r>
      <w:proofErr w:type="spellEnd"/>
      <w:r w:rsidRPr="006B68CF">
        <w:t xml:space="preserve">, </w:t>
      </w:r>
      <w:proofErr w:type="spellStart"/>
      <w:r w:rsidRPr="006B68CF">
        <w:t>Aql</w:t>
      </w:r>
      <w:proofErr w:type="spellEnd"/>
      <w:r w:rsidRPr="006B68CF">
        <w:t xml:space="preserve"> </w:t>
      </w:r>
      <w:proofErr w:type="spellStart"/>
      <w:r w:rsidRPr="006B68CF">
        <w:t>xaritasi</w:t>
      </w:r>
      <w:proofErr w:type="spellEnd"/>
      <w:r w:rsidRPr="006B68CF">
        <w:t xml:space="preserve"> </w:t>
      </w:r>
      <w:proofErr w:type="spellStart"/>
      <w:r w:rsidRPr="006B68CF">
        <w:t>va</w:t>
      </w:r>
      <w:proofErr w:type="spellEnd"/>
      <w:r w:rsidRPr="006B68CF">
        <w:t xml:space="preserve"> </w:t>
      </w:r>
      <w:proofErr w:type="spellStart"/>
      <w:r w:rsidRPr="006B68CF">
        <w:t>aqliy</w:t>
      </w:r>
      <w:proofErr w:type="spellEnd"/>
      <w:r w:rsidRPr="006B68CF">
        <w:t xml:space="preserve"> </w:t>
      </w:r>
      <w:proofErr w:type="spellStart"/>
      <w:r w:rsidRPr="006B68CF">
        <w:t>hujum</w:t>
      </w:r>
      <w:proofErr w:type="spellEnd"/>
      <w:r w:rsidRPr="006B68CF">
        <w:t xml:space="preserve">, 16-17 </w:t>
      </w:r>
      <w:proofErr w:type="spellStart"/>
      <w:r w:rsidRPr="006B68CF">
        <w:t>yoshli</w:t>
      </w:r>
      <w:proofErr w:type="spellEnd"/>
      <w:r w:rsidRPr="006B68CF">
        <w:t xml:space="preserve"> </w:t>
      </w:r>
      <w:proofErr w:type="spellStart"/>
      <w:r w:rsidRPr="006B68CF">
        <w:t>o‘quvchilar</w:t>
      </w:r>
      <w:proofErr w:type="spellEnd"/>
      <w:r w:rsidRPr="006B68CF">
        <w:t>.</w:t>
      </w:r>
    </w:p>
    <w:p w:rsidR="006B68CF" w:rsidRPr="006B68CF" w:rsidRDefault="006B68CF" w:rsidP="006B68CF">
      <w:pPr>
        <w:pStyle w:val="MATNINTEGRAT"/>
      </w:pPr>
      <w:r w:rsidRPr="006B68CF">
        <w:t xml:space="preserve">The introduction sets the stage for the topic by highlighting the importance of idea generation for 16-17-year-old students. The ability to generate innovative ideas is crucial for the personal and professional development of the students. As they transition into young adulthood, honing their idea-generating skills can significantly impact their academic performance, problem-solving abilities, and </w:t>
      </w:r>
      <w:r w:rsidRPr="006B68CF">
        <w:lastRenderedPageBreak/>
        <w:t>future career prospects. This article explores effective strategies to improve idea-generating abilities among students in this age group, ultimately enhancing their productivity and skill development.</w:t>
      </w:r>
    </w:p>
    <w:p w:rsidR="006B68CF" w:rsidRPr="006B68CF" w:rsidRDefault="006B68CF" w:rsidP="006B68CF">
      <w:pPr>
        <w:pStyle w:val="MATNINTEGRAT"/>
        <w:numPr>
          <w:ilvl w:val="0"/>
          <w:numId w:val="3"/>
        </w:numPr>
        <w:ind w:left="0" w:firstLine="567"/>
      </w:pPr>
      <w:r w:rsidRPr="006B68CF">
        <w:t xml:space="preserve">Encouraging Diverse Experiences: This section emphasizes the importance of exposing students to a variety of experiences beyond their usual routine. Exposing students to diverse experiences, such as cultural events, volunteer </w:t>
      </w:r>
      <w:proofErr w:type="gramStart"/>
      <w:r w:rsidRPr="006B68CF">
        <w:t>opportunities,</w:t>
      </w:r>
      <w:proofErr w:type="gramEnd"/>
      <w:r w:rsidRPr="006B68CF">
        <w:t xml:space="preserve"> and extracurricular activities, broadens their perspectives and stimulates creativity. Encouraging them to explore different fields of interest can inspire novel ideas and solutions.</w:t>
      </w:r>
    </w:p>
    <w:p w:rsidR="006B68CF" w:rsidRPr="006B68CF" w:rsidRDefault="006B68CF" w:rsidP="006B68CF">
      <w:pPr>
        <w:pStyle w:val="MATNINTEGRAT"/>
        <w:numPr>
          <w:ilvl w:val="0"/>
          <w:numId w:val="3"/>
        </w:numPr>
        <w:ind w:left="0" w:firstLine="567"/>
      </w:pPr>
      <w:r w:rsidRPr="006B68CF">
        <w:t xml:space="preserve">Mind Mapping and Brainstorming: Teaching students how to create mind maps and engage in brainstorming sessions cultivates their ability to organize thoughts and generate original concepts. These techniques promote associative thinking and help students connect ideas in innovative ways. </w:t>
      </w:r>
    </w:p>
    <w:p w:rsidR="006B68CF" w:rsidRPr="006B68CF" w:rsidRDefault="006B68CF" w:rsidP="006B68CF">
      <w:pPr>
        <w:pStyle w:val="MATNINTEGRAT"/>
      </w:pPr>
      <w:r w:rsidRPr="006B68CF">
        <w:t>Here, the focus is on specific techniques like mind mapping and brainstorming as tools for organizing thoughts and sparking creativity. These methods encourage students to visually map out their ideas and collaborate with others to generate new concepts. By promoting associative thinking, students can make connections between seemingly unrelated ideas.</w:t>
      </w:r>
    </w:p>
    <w:p w:rsidR="006B68CF" w:rsidRPr="006B68CF" w:rsidRDefault="006B68CF" w:rsidP="006B68CF">
      <w:pPr>
        <w:pStyle w:val="MATNINTEGRAT"/>
        <w:numPr>
          <w:ilvl w:val="0"/>
          <w:numId w:val="3"/>
        </w:numPr>
        <w:ind w:left="0" w:firstLine="567"/>
      </w:pPr>
      <w:r w:rsidRPr="006B68CF">
        <w:t>Embracing Failure as a Learning Opportunity: Creating a supportive environment where failure is viewed as a stepping stone to success fosters resilience and risk-taking. By reframing failure as a valuable learning experience, students become more willing to explore unconventional ideas.</w:t>
      </w:r>
    </w:p>
    <w:p w:rsidR="006B68CF" w:rsidRDefault="006B68CF" w:rsidP="006B68CF">
      <w:pPr>
        <w:pStyle w:val="MATNINTEGRAT"/>
      </w:pPr>
      <w:r>
        <w:t>This part highlights the importance of creating a supportive environment where failure is seen as a natural part of the learning process. By reframing failure as a valuable experience that can lead to growth and improvement, students are more likely to take risks and explore unconventional ideas without fear of judgment.</w:t>
      </w:r>
    </w:p>
    <w:p w:rsidR="006B68CF" w:rsidRPr="006B68CF" w:rsidRDefault="006B68CF" w:rsidP="006B68CF">
      <w:pPr>
        <w:pStyle w:val="MATNINTEGRAT"/>
        <w:numPr>
          <w:ilvl w:val="0"/>
          <w:numId w:val="3"/>
        </w:numPr>
        <w:ind w:left="0" w:firstLine="567"/>
      </w:pPr>
      <w:r w:rsidRPr="006B68CF">
        <w:t>Exposure to Diverse Perspectives: Encouraging students to engage in discussions with individuals from varied backgrounds and cultures promotes empathy and broadens their understanding of different viewpoints. This exposure enhances their ability to generate inclusive and thoughtful ideas by considering a wide range of opinions and experiences.</w:t>
      </w:r>
    </w:p>
    <w:p w:rsidR="006B68CF" w:rsidRPr="006B68CF" w:rsidRDefault="006B68CF" w:rsidP="006B68CF">
      <w:pPr>
        <w:pStyle w:val="MATNINTEGRAT"/>
      </w:pPr>
      <w:r w:rsidRPr="006B68CF">
        <w:t>Improving idea-generating ability involves honing specific skills and adopting a structured approach to encourage creativity and innovation. Here are several key steps to enhance idea-generating abilities for productive skills:</w:t>
      </w:r>
    </w:p>
    <w:p w:rsidR="006B68CF" w:rsidRPr="006B68CF" w:rsidRDefault="006B68CF" w:rsidP="006B68CF">
      <w:pPr>
        <w:pStyle w:val="MATNINTEGRAT"/>
      </w:pPr>
      <w:r w:rsidRPr="006B68CF">
        <w:t>1. Cultivate a Creative Mindset:</w:t>
      </w:r>
    </w:p>
    <w:p w:rsidR="006B68CF" w:rsidRPr="006B68CF" w:rsidRDefault="006B68CF" w:rsidP="006B68CF">
      <w:pPr>
        <w:pStyle w:val="MATNINTEGRAT"/>
      </w:pPr>
      <w:r w:rsidRPr="006B68CF">
        <w:t>Developing a creative mindset is essential for enhancing idea-generating abilities. This involves embracing curiosity, being open to new experiences, and actively seeking inspiration from diverse sources. Encourage a mindset that values experimentation, risk-taking, and learning from both successes and failures.</w:t>
      </w:r>
    </w:p>
    <w:p w:rsidR="006B68CF" w:rsidRPr="006B68CF" w:rsidRDefault="006B68CF" w:rsidP="006B68CF">
      <w:pPr>
        <w:pStyle w:val="MATNINTEGRAT"/>
      </w:pPr>
      <w:r w:rsidRPr="006B68CF">
        <w:t>2. Enhance Divergent Thinking:</w:t>
      </w:r>
    </w:p>
    <w:p w:rsidR="006B68CF" w:rsidRPr="006B68CF" w:rsidRDefault="006B68CF" w:rsidP="006B68CF">
      <w:pPr>
        <w:pStyle w:val="MATNINTEGRAT"/>
      </w:pPr>
      <w:r w:rsidRPr="006B68CF">
        <w:t xml:space="preserve">Divergent thinking is the ability to generate multiple ideas and solutions by exploring a wide range of possibilities. Practice techniques such as brainstorming, </w:t>
      </w:r>
      <w:r w:rsidRPr="006B68CF">
        <w:lastRenderedPageBreak/>
        <w:t>mind mapping, and free association to stimulate divergent thinking. These methods encourage the generation of a large quantity of ideas without immediate judgment or evaluation.</w:t>
      </w:r>
    </w:p>
    <w:p w:rsidR="006B68CF" w:rsidRPr="006B68CF" w:rsidRDefault="006B68CF" w:rsidP="006B68CF">
      <w:pPr>
        <w:pStyle w:val="MATNINTEGRAT"/>
      </w:pPr>
      <w:r w:rsidRPr="006B68CF">
        <w:t>3. Refine Convergent Thinking:</w:t>
      </w:r>
    </w:p>
    <w:p w:rsidR="006B68CF" w:rsidRPr="006B68CF" w:rsidRDefault="006B68CF" w:rsidP="006B68CF">
      <w:pPr>
        <w:pStyle w:val="MATNINTEGRAT"/>
      </w:pPr>
      <w:r w:rsidRPr="006B68CF">
        <w:t>Convergent thinking involves evaluating and refining the ideas generated through divergent thinking to identify the most promising solutions. Develop the skill of critically assessing ideas based on feasibility, relevance, and potential impact. This process helps in selecting the most viable concepts for further development.</w:t>
      </w:r>
    </w:p>
    <w:p w:rsidR="006B68CF" w:rsidRPr="006B68CF" w:rsidRDefault="006B68CF" w:rsidP="006B68CF">
      <w:pPr>
        <w:pStyle w:val="MATNINTEGRAT"/>
      </w:pPr>
      <w:r w:rsidRPr="006B68CF">
        <w:t>4. Embrace Interdisciplinary Learning:</w:t>
      </w:r>
    </w:p>
    <w:p w:rsidR="006B68CF" w:rsidRPr="006B68CF" w:rsidRDefault="006B68CF" w:rsidP="006B68CF">
      <w:pPr>
        <w:pStyle w:val="MATNINTEGRAT"/>
      </w:pPr>
      <w:r w:rsidRPr="006B68CF">
        <w:t>Expand your knowledge across different disciplines to foster cross-pollination of ideas. By gaining insights from diverse fields such as art, science, technology, psychology, and business, you can draw connections between seemingly unrelated concepts and generate innovative ideas that transcend traditional boundaries.</w:t>
      </w:r>
    </w:p>
    <w:p w:rsidR="006B68CF" w:rsidRPr="006B68CF" w:rsidRDefault="006B68CF" w:rsidP="006B68CF">
      <w:pPr>
        <w:pStyle w:val="MATNINTEGRAT"/>
      </w:pPr>
      <w:r w:rsidRPr="006B68CF">
        <w:t>5. Practice Mindfulness and Reflection:</w:t>
      </w:r>
    </w:p>
    <w:p w:rsidR="006B68CF" w:rsidRPr="006B68CF" w:rsidRDefault="006B68CF" w:rsidP="006B68CF">
      <w:pPr>
        <w:pStyle w:val="MATNINTEGRAT"/>
      </w:pPr>
      <w:r w:rsidRPr="006B68CF">
        <w:t>Engage in mindfulness practices to enhance self-awareness and clarity of thought. Mindfulness can help in quieting the mind, reducing mental clutter, and creating space for new ideas to emerge. Additionally, regular reflection on past experiences and ideas can provide valuable insights and inspire new creative directions.</w:t>
      </w:r>
    </w:p>
    <w:p w:rsidR="006B68CF" w:rsidRPr="006B68CF" w:rsidRDefault="006B68CF" w:rsidP="006B68CF">
      <w:pPr>
        <w:pStyle w:val="MATNINTEGRAT"/>
      </w:pPr>
      <w:r w:rsidRPr="006B68CF">
        <w:t>6. Encourage Play and Exploration:</w:t>
      </w:r>
    </w:p>
    <w:p w:rsidR="006B68CF" w:rsidRPr="006B68CF" w:rsidRDefault="006B68CF" w:rsidP="006B68CF">
      <w:pPr>
        <w:pStyle w:val="MATNINTEGRAT"/>
      </w:pPr>
      <w:r w:rsidRPr="006B68CF">
        <w:t>Playfulness and exploration are vital for stimulating creativity. Engage in activities that encourage experimentation, play, and unconventional thinking. This could involve engaging in hobbies, exploring nature, or participating in activities that challenge conventional perspectives.</w:t>
      </w:r>
    </w:p>
    <w:p w:rsidR="006B68CF" w:rsidRPr="006B68CF" w:rsidRDefault="006B68CF" w:rsidP="006B68CF">
      <w:pPr>
        <w:pStyle w:val="MATNINTEGRAT"/>
      </w:pPr>
    </w:p>
    <w:p w:rsidR="006B68CF" w:rsidRPr="006B68CF" w:rsidRDefault="006B68CF" w:rsidP="006B68CF">
      <w:pPr>
        <w:pStyle w:val="MATNINTEGRAT"/>
      </w:pPr>
      <w:r w:rsidRPr="006B68CF">
        <w:t>7. Seek Feedback and Collaboration:</w:t>
      </w:r>
    </w:p>
    <w:p w:rsidR="006B68CF" w:rsidRPr="006B68CF" w:rsidRDefault="006B68CF" w:rsidP="006B68CF">
      <w:pPr>
        <w:pStyle w:val="MATNINTEGRAT"/>
      </w:pPr>
      <w:r w:rsidRPr="006B68CF">
        <w:t>Seek feedback from peers, mentors, or experts to gain different perspectives on your ideas. Collaboration with others can lead to the cross-fertilization of ideas, refinement of concepts, and the generation of novel solutions through collective creativity.</w:t>
      </w:r>
    </w:p>
    <w:p w:rsidR="006B68CF" w:rsidRPr="006B68CF" w:rsidRDefault="006B68CF" w:rsidP="006B68CF">
      <w:pPr>
        <w:pStyle w:val="MATNINTEGRAT"/>
      </w:pPr>
      <w:r w:rsidRPr="006B68CF">
        <w:t>8. Utilize Creative Tools and Techniques:</w:t>
      </w:r>
    </w:p>
    <w:p w:rsidR="006B68CF" w:rsidRPr="006B68CF" w:rsidRDefault="006B68CF" w:rsidP="006B68CF">
      <w:pPr>
        <w:pStyle w:val="MATNINTEGRAT"/>
      </w:pPr>
      <w:r w:rsidRPr="006B68CF">
        <w:t>Explore various creativity-enhancing tools and techniques such as design thinking, lateral thinking, SCAMPER (Substitute, Combine, Adapt, Modify, Put to another use, Eliminate, Reverse), and Six Thinking Hats method. These methodologies provide structured frameworks for idea generation and problem-solving.</w:t>
      </w:r>
    </w:p>
    <w:p w:rsidR="006B68CF" w:rsidRPr="006B68CF" w:rsidRDefault="006B68CF" w:rsidP="006B68CF">
      <w:pPr>
        <w:pStyle w:val="MATNINTEGRAT"/>
      </w:pPr>
      <w:r w:rsidRPr="006B68CF">
        <w:t>9. Embrace Failure as a Learning Opportunity:</w:t>
      </w:r>
    </w:p>
    <w:p w:rsidR="006B68CF" w:rsidRPr="006B68CF" w:rsidRDefault="006B68CF" w:rsidP="006B68CF">
      <w:pPr>
        <w:pStyle w:val="MATNINTEGRAT"/>
      </w:pPr>
      <w:r w:rsidRPr="006B68CF">
        <w:t>View failures as valuable learning experiences rather than setbacks. Embracing failure fosters resilience and encourages a willingness to take risks, ultimately leading to the discovery of innovative solutions.</w:t>
      </w:r>
    </w:p>
    <w:p w:rsidR="006B68CF" w:rsidRPr="006B68CF" w:rsidRDefault="006B68CF" w:rsidP="006B68CF">
      <w:pPr>
        <w:pStyle w:val="MATNINTEGRAT"/>
      </w:pPr>
      <w:r w:rsidRPr="006B68CF">
        <w:t>10. Engage in Continuous Learning:</w:t>
      </w:r>
    </w:p>
    <w:p w:rsidR="006B68CF" w:rsidRPr="006B68CF" w:rsidRDefault="006B68CF" w:rsidP="006B68CF">
      <w:pPr>
        <w:pStyle w:val="MATNINTEGRAT"/>
      </w:pPr>
      <w:r w:rsidRPr="006B68CF">
        <w:lastRenderedPageBreak/>
        <w:t>Stay abreast of the latest trends, developments, and emerging technologies within your field of interest. Continuous learning broadens your knowledge base and exposes you to new ideas that can inspire innovative thinking.</w:t>
      </w:r>
    </w:p>
    <w:p w:rsidR="006B68CF" w:rsidRPr="006B68CF" w:rsidRDefault="006B68CF" w:rsidP="006B68CF">
      <w:pPr>
        <w:pStyle w:val="MATNINTEGRAT"/>
      </w:pPr>
      <w:r w:rsidRPr="006B68CF">
        <w:t>By incorporating these steps into your daily routine and mindset, you can significantly enhance your idea-generating abilities, fostering a culture of creativity and innovation that drives productivity and success in various personal and professional endeavors.</w:t>
      </w:r>
    </w:p>
    <w:p w:rsidR="006B68CF" w:rsidRPr="006B68CF" w:rsidRDefault="006B68CF" w:rsidP="006B68CF">
      <w:pPr>
        <w:pStyle w:val="MATNINTEGRAT"/>
      </w:pPr>
      <w:r w:rsidRPr="006B68CF">
        <w:t>The conclusion summarizes the key points discussed in the article and reinforces the importance of enhancing idea-generating abilities in 16-17-year-old students. Improving idea-generating abilities among 16-17-year-old students is essential for nurturing their productivity and skill development. By implementing strategies such as encouraging diverse experiences, teaching mind mapping techniques, embracing failure as a learning opportunity, and promoting exposure to diverse perspectives, educators and parents can effectively support students in honing their creative thinking skills. Ultimately, empowering students to generate innovative ideas equips them with the tools necessary for success in academia and professional endeavors.</w:t>
      </w:r>
    </w:p>
    <w:p w:rsidR="006B68CF" w:rsidRPr="006B68CF" w:rsidRDefault="006B68CF" w:rsidP="006B68CF">
      <w:pPr>
        <w:pStyle w:val="Refadab"/>
      </w:pPr>
      <w:r w:rsidRPr="006B68CF">
        <w:t>References</w:t>
      </w:r>
    </w:p>
    <w:p w:rsidR="006B68CF" w:rsidRPr="006B68CF" w:rsidRDefault="006B68CF" w:rsidP="006B68CF">
      <w:pPr>
        <w:pStyle w:val="MATNINTEGRAT"/>
        <w:numPr>
          <w:ilvl w:val="0"/>
          <w:numId w:val="4"/>
        </w:numPr>
        <w:ind w:left="567" w:hanging="425"/>
      </w:pPr>
      <w:r w:rsidRPr="006B68CF">
        <w:t xml:space="preserve">Horton, G. 2011. The Structure of Idea Generation Techniques </w:t>
      </w:r>
    </w:p>
    <w:p w:rsidR="006B68CF" w:rsidRPr="006B68CF" w:rsidRDefault="006B68CF" w:rsidP="006B68CF">
      <w:pPr>
        <w:pStyle w:val="MATNINTEGRAT"/>
        <w:numPr>
          <w:ilvl w:val="0"/>
          <w:numId w:val="4"/>
        </w:numPr>
        <w:ind w:left="567" w:hanging="425"/>
      </w:pPr>
      <w:r w:rsidRPr="006B68CF">
        <w:t>Advances in human and social aspects of technology book series</w:t>
      </w:r>
    </w:p>
    <w:p w:rsidR="006B68CF" w:rsidRPr="006B68CF" w:rsidRDefault="006B68CF" w:rsidP="006B68CF">
      <w:pPr>
        <w:pStyle w:val="MATNINTEGRAT"/>
        <w:numPr>
          <w:ilvl w:val="0"/>
          <w:numId w:val="4"/>
        </w:numPr>
        <w:ind w:left="567" w:hanging="425"/>
      </w:pPr>
      <w:r w:rsidRPr="006B68CF">
        <w:t xml:space="preserve">Kelley, T.  </w:t>
      </w:r>
      <w:proofErr w:type="gramStart"/>
      <w:r w:rsidRPr="006B68CF">
        <w:t>and</w:t>
      </w:r>
      <w:proofErr w:type="gramEnd"/>
      <w:r w:rsidRPr="006B68CF">
        <w:t xml:space="preserve"> Kelley, D. 2013."Creative Confidence".</w:t>
      </w:r>
    </w:p>
    <w:p w:rsidR="006B68CF" w:rsidRPr="006B68CF" w:rsidRDefault="006B68CF" w:rsidP="006B68CF">
      <w:pPr>
        <w:pStyle w:val="MATNINTEGRAT"/>
        <w:numPr>
          <w:ilvl w:val="0"/>
          <w:numId w:val="4"/>
        </w:numPr>
        <w:ind w:left="567" w:hanging="425"/>
      </w:pPr>
      <w:r w:rsidRPr="006B68CF">
        <w:t>Using Mind Maps for Brainstorming and Idea Generation for Students</w:t>
      </w:r>
    </w:p>
    <w:p w:rsidR="006B68CF" w:rsidRPr="006B68CF" w:rsidRDefault="006B68CF" w:rsidP="006B68CF">
      <w:pPr>
        <w:pStyle w:val="MATNINTEGRAT"/>
        <w:numPr>
          <w:ilvl w:val="0"/>
          <w:numId w:val="4"/>
        </w:numPr>
        <w:ind w:left="567" w:hanging="425"/>
      </w:pPr>
      <w:r w:rsidRPr="006B68CF">
        <w:t xml:space="preserve">By </w:t>
      </w:r>
      <w:proofErr w:type="spellStart"/>
      <w:r w:rsidRPr="006B68CF">
        <w:t>eSoft</w:t>
      </w:r>
      <w:proofErr w:type="spellEnd"/>
      <w:r w:rsidRPr="006B68CF">
        <w:t xml:space="preserve"> Skills Team, 2024</w:t>
      </w:r>
    </w:p>
    <w:p w:rsidR="006B68CF" w:rsidRPr="006B68CF" w:rsidRDefault="006B68CF" w:rsidP="006B68CF">
      <w:pPr>
        <w:pStyle w:val="MATNINTEGRAT"/>
        <w:numPr>
          <w:ilvl w:val="0"/>
          <w:numId w:val="4"/>
        </w:numPr>
        <w:ind w:left="567" w:hanging="425"/>
      </w:pPr>
      <w:hyperlink r:id="rId9" w:history="1">
        <w:r w:rsidRPr="006B68CF">
          <w:rPr>
            <w:rStyle w:val="a3"/>
            <w:color w:val="auto"/>
            <w:u w:val="none"/>
          </w:rPr>
          <w:t>Using Mind Maps for Brainstorming and Idea Generation for Students - ESS Global Training Solutions (esoftskills.com)</w:t>
        </w:r>
      </w:hyperlink>
    </w:p>
    <w:p w:rsidR="006B68CF" w:rsidRPr="006B68CF" w:rsidRDefault="006B68CF" w:rsidP="006B68CF">
      <w:pPr>
        <w:pStyle w:val="MATNINTEGRAT"/>
        <w:numPr>
          <w:ilvl w:val="0"/>
          <w:numId w:val="4"/>
        </w:numPr>
        <w:ind w:left="567" w:hanging="425"/>
      </w:pPr>
      <w:r w:rsidRPr="006B68CF">
        <w:t>"Fostering Creativity in Teenagers" on PsychologyToday.com.</w:t>
      </w:r>
    </w:p>
    <w:p w:rsidR="006B68CF" w:rsidRPr="006B68CF" w:rsidRDefault="006B68CF" w:rsidP="006B68CF">
      <w:pPr>
        <w:pStyle w:val="MATNINTEGRAT"/>
        <w:numPr>
          <w:ilvl w:val="0"/>
          <w:numId w:val="4"/>
        </w:numPr>
        <w:ind w:left="567" w:hanging="425"/>
      </w:pPr>
      <w:r w:rsidRPr="006B68CF">
        <w:t>Report on "The Impact of Diverse Perspectives on Idea Generation" by Educational Research Institute.</w:t>
      </w:r>
    </w:p>
    <w:sectPr w:rsidR="006B68CF" w:rsidRPr="006B68CF" w:rsidSect="00513BBE">
      <w:headerReference w:type="default" r:id="rId10"/>
      <w:footerReference w:type="default" r:id="rId11"/>
      <w:type w:val="continuous"/>
      <w:pgSz w:w="11906" w:h="16838"/>
      <w:pgMar w:top="1134" w:right="850" w:bottom="1134" w:left="1701" w:header="706"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D8B" w:rsidRDefault="006F1D8B" w:rsidP="00757EC6">
      <w:pPr>
        <w:spacing w:after="0" w:line="240" w:lineRule="auto"/>
      </w:pPr>
      <w:r>
        <w:separator/>
      </w:r>
    </w:p>
  </w:endnote>
  <w:endnote w:type="continuationSeparator" w:id="0">
    <w:p w:rsidR="006F1D8B" w:rsidRDefault="006F1D8B" w:rsidP="0075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MR8">
    <w:altName w:val="Times New Roman"/>
    <w:panose1 w:val="00000000000000000000"/>
    <w:charset w:val="00"/>
    <w:family w:val="roman"/>
    <w:notTrueType/>
    <w:pitch w:val="default"/>
  </w:font>
  <w:font w:name="CMTI8">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Journal Uzbek">
    <w:altName w:val="Arial"/>
    <w:panose1 w:val="00000000000000000000"/>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lticaUzbek">
    <w:altName w:val="Times New Roman"/>
    <w:charset w:val="00"/>
    <w:family w:val="auto"/>
    <w:pitch w:val="variable"/>
    <w:sig w:usb0="00000207" w:usb1="00000000" w:usb2="00000000" w:usb3="00000000" w:csb0="00000097" w:csb1="00000000"/>
  </w:font>
  <w:font w:name="CMMI10">
    <w:altName w:val="Times New Roman"/>
    <w:panose1 w:val="00000000000000000000"/>
    <w:charset w:val="00"/>
    <w:family w:val="roman"/>
    <w:notTrueType/>
    <w:pitch w:val="default"/>
  </w:font>
  <w:font w:name="CMEX10">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C8" w:rsidRPr="00257B74" w:rsidRDefault="000A05C8">
    <w:pPr>
      <w:pStyle w:val="af"/>
      <w:pBdr>
        <w:top w:val="thinThickSmallGap" w:sz="24" w:space="1" w:color="622423" w:themeColor="accent2" w:themeShade="7F"/>
      </w:pBdr>
      <w:rPr>
        <w:rFonts w:asciiTheme="majorHAnsi" w:eastAsiaTheme="majorEastAsia" w:hAnsiTheme="majorHAnsi" w:cstheme="majorBidi"/>
        <w:lang w:val="en-US"/>
      </w:rPr>
    </w:pPr>
    <w:r w:rsidRPr="00543F16">
      <w:rPr>
        <w:rFonts w:ascii="Times New Roman" w:eastAsiaTheme="majorEastAsia" w:hAnsi="Times New Roman" w:cs="Times New Roman"/>
        <w:b/>
        <w:color w:val="984806" w:themeColor="accent6" w:themeShade="80"/>
        <w:lang w:val="en-US"/>
      </w:rPr>
      <w:t>ISSN: 2181-3558</w:t>
    </w:r>
    <w:r w:rsidRPr="007B38C1">
      <w:rPr>
        <w:rFonts w:asciiTheme="majorHAnsi" w:eastAsiaTheme="majorEastAsia" w:hAnsiTheme="majorHAnsi" w:cstheme="majorBidi"/>
        <w:b/>
      </w:rPr>
      <w:ptab w:relativeTo="margin" w:alignment="right" w:leader="none"/>
    </w:r>
    <w:r w:rsidRPr="00257B74">
      <w:rPr>
        <w:rFonts w:asciiTheme="majorHAnsi" w:eastAsiaTheme="majorEastAsia" w:hAnsiTheme="majorHAnsi" w:cstheme="majorBidi"/>
      </w:rPr>
      <w:fldChar w:fldCharType="begin"/>
    </w:r>
    <w:r w:rsidRPr="00257B74">
      <w:rPr>
        <w:rFonts w:asciiTheme="majorHAnsi" w:eastAsiaTheme="majorEastAsia" w:hAnsiTheme="majorHAnsi" w:cstheme="majorBidi"/>
      </w:rPr>
      <w:instrText>PAGE   \* MERGEFORMAT</w:instrText>
    </w:r>
    <w:r w:rsidRPr="00257B74">
      <w:rPr>
        <w:rFonts w:asciiTheme="majorHAnsi" w:eastAsiaTheme="majorEastAsia" w:hAnsiTheme="majorHAnsi" w:cstheme="majorBidi"/>
      </w:rPr>
      <w:fldChar w:fldCharType="separate"/>
    </w:r>
    <w:r w:rsidR="006B68CF">
      <w:rPr>
        <w:rFonts w:asciiTheme="majorHAnsi" w:eastAsiaTheme="majorEastAsia" w:hAnsiTheme="majorHAnsi" w:cstheme="majorBidi"/>
        <w:noProof/>
      </w:rPr>
      <w:t>1</w:t>
    </w:r>
    <w:r w:rsidRPr="00257B74">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D8B" w:rsidRDefault="006F1D8B" w:rsidP="00757EC6">
      <w:pPr>
        <w:spacing w:after="0" w:line="240" w:lineRule="auto"/>
      </w:pPr>
      <w:r>
        <w:separator/>
      </w:r>
    </w:p>
  </w:footnote>
  <w:footnote w:type="continuationSeparator" w:id="0">
    <w:p w:rsidR="006F1D8B" w:rsidRDefault="006F1D8B" w:rsidP="00757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C8" w:rsidRDefault="00A02E6C" w:rsidP="005C228F">
    <w:pPr>
      <w:pStyle w:val="a8"/>
      <w:pBdr>
        <w:bottom w:val="thickThinSmallGap" w:sz="24" w:space="10" w:color="622423" w:themeColor="accent2" w:themeShade="7F"/>
      </w:pBdr>
      <w:tabs>
        <w:tab w:val="clear" w:pos="9355"/>
        <w:tab w:val="left" w:pos="6765"/>
      </w:tabs>
      <w:jc w:val="right"/>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eastAsiaTheme="majorEastAsia" w:hAnsi="Times New Roman" w:cs="Times New Roman"/>
        <w:b/>
        <w:noProof/>
        <w:sz w:val="28"/>
        <w:szCs w:val="36"/>
        <w:lang w:eastAsia="ru-RU"/>
      </w:rPr>
      <mc:AlternateContent>
        <mc:Choice Requires="wps">
          <w:drawing>
            <wp:anchor distT="0" distB="0" distL="114300" distR="114300" simplePos="0" relativeHeight="251661312" behindDoc="0" locked="0" layoutInCell="1" allowOverlap="1" wp14:anchorId="40D0EBC9" wp14:editId="29F259F5">
              <wp:simplePos x="0" y="0"/>
              <wp:positionH relativeFrom="column">
                <wp:posOffset>-173355</wp:posOffset>
              </wp:positionH>
              <wp:positionV relativeFrom="paragraph">
                <wp:posOffset>143510</wp:posOffset>
              </wp:positionV>
              <wp:extent cx="4633595" cy="31877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4633595" cy="3187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5009" w:rsidRPr="007B5009" w:rsidRDefault="006F1D8B" w:rsidP="00A30C18">
                          <w:pPr>
                            <w:spacing w:after="0" w:line="240" w:lineRule="auto"/>
                            <w:jc w:val="center"/>
                            <w:rPr>
                              <w:color w:val="00B050"/>
                              <w:sz w:val="20"/>
                              <w:szCs w:val="24"/>
                              <w:lang w:val="en-US"/>
                            </w:rPr>
                          </w:pPr>
                          <w:sdt>
                            <w:sdtPr>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alias w:val="Название"/>
                              <w:id w:val="-1864434057"/>
                              <w:dataBinding w:prefixMappings="xmlns:ns0='http://schemas.openxmlformats.org/package/2006/metadata/core-properties' xmlns:ns1='http://purl.org/dc/elements/1.1/'" w:xpath="/ns0:coreProperties[1]/ns1:title[1]" w:storeItemID="{6C3C8BC8-F283-45AE-878A-BAB7291924A1}"/>
                              <w:text/>
                            </w:sdtPr>
                            <w:sdtEndPr/>
                            <w:sdtContent>
                              <w:r w:rsidR="007B5009" w:rsidRPr="007B5009">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JOURNAL OF INTEGRATED EDUCATION AND RESEARCH</w:t>
                              </w:r>
                            </w:sdtContent>
                          </w:sdt>
                        </w:p>
                        <w:p w:rsidR="007B5009" w:rsidRPr="00A30C18" w:rsidRDefault="007B5009" w:rsidP="00757EC6">
                          <w:pPr>
                            <w:spacing w:after="0" w:line="240" w:lineRule="auto"/>
                            <w:jc w:val="center"/>
                            <w:rPr>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26" style="position:absolute;left:0;text-align:left;margin-left:-13.65pt;margin-top:11.3pt;width:364.85pt;height:2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" filled="f" stroked="f" strokeweight="2pt">
              <v:textbox>
                <w:txbxContent>
                  <w:p w:rsidR="007B5009" w:rsidRPr="007B5009" w:rsidRDefault="006F1D8B" w:rsidP="00A30C18">
                    <w:pPr>
                      <w:spacing w:after="0" w:line="240" w:lineRule="auto"/>
                      <w:jc w:val="center"/>
                      <w:rPr>
                        <w:color w:val="00B050"/>
                        <w:sz w:val="20"/>
                        <w:szCs w:val="24"/>
                        <w:lang w:val="en-US"/>
                      </w:rPr>
                    </w:pPr>
                    <w:sdt>
                      <w:sdtPr>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alias w:val="Название"/>
                        <w:id w:val="-1864434057"/>
                        <w:dataBinding w:prefixMappings="xmlns:ns0='http://schemas.openxmlformats.org/package/2006/metadata/core-properties' xmlns:ns1='http://purl.org/dc/elements/1.1/'" w:xpath="/ns0:coreProperties[1]/ns1:title[1]" w:storeItemID="{6C3C8BC8-F283-45AE-878A-BAB7291924A1}"/>
                        <w:text/>
                      </w:sdtPr>
                      <w:sdtEndPr/>
                      <w:sdtContent>
                        <w:r w:rsidR="007B5009" w:rsidRPr="007B5009">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JOURNAL OF INTEGRATED EDUCATION AND RESEARCH</w:t>
                        </w:r>
                      </w:sdtContent>
                    </w:sdt>
                  </w:p>
                  <w:p w:rsidR="007B5009" w:rsidRPr="00A30C18" w:rsidRDefault="007B5009" w:rsidP="00757EC6">
                    <w:pPr>
                      <w:spacing w:after="0" w:line="240" w:lineRule="auto"/>
                      <w:jc w:val="center"/>
                      <w:rPr>
                        <w:sz w:val="24"/>
                        <w:szCs w:val="24"/>
                        <w:lang w:val="en-US"/>
                      </w:rPr>
                    </w:pPr>
                  </w:p>
                </w:txbxContent>
              </v:textbox>
            </v:rect>
          </w:pict>
        </mc:Fallback>
      </mc:AlternateContent>
    </w:r>
    <w:r w:rsidR="000A05C8">
      <w:rPr>
        <w:rFonts w:ascii="Times New Roman" w:eastAsiaTheme="majorEastAsia" w:hAnsi="Times New Roman" w:cs="Times New Roman"/>
        <w:b/>
        <w:noProof/>
        <w:sz w:val="28"/>
        <w:szCs w:val="36"/>
        <w:lang w:eastAsia="ru-RU"/>
      </w:rPr>
      <mc:AlternateContent>
        <mc:Choice Requires="wps">
          <w:drawing>
            <wp:anchor distT="0" distB="0" distL="114300" distR="114300" simplePos="0" relativeHeight="251659264" behindDoc="0" locked="0" layoutInCell="1" allowOverlap="1" wp14:anchorId="5171E0F9" wp14:editId="18D0898D">
              <wp:simplePos x="0" y="0"/>
              <wp:positionH relativeFrom="column">
                <wp:posOffset>-10160</wp:posOffset>
              </wp:positionH>
              <wp:positionV relativeFrom="paragraph">
                <wp:posOffset>-77099</wp:posOffset>
              </wp:positionV>
              <wp:extent cx="4977442" cy="319178"/>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4977442" cy="3191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05C8" w:rsidRPr="007B5009" w:rsidRDefault="007B5009" w:rsidP="00757EC6">
                          <w:pPr>
                            <w:spacing w:after="0" w:line="240" w:lineRule="auto"/>
                            <w:jc w:val="center"/>
                            <w:rPr>
                              <w:rFonts w:ascii="Times New Roman" w:hAnsi="Times New Roman" w:cs="Times New Roman"/>
                              <w:b/>
                              <w:color w:val="00B050"/>
                              <w:sz w:val="24"/>
                              <w:szCs w:val="24"/>
                              <w:lang w:val="en-US"/>
                            </w:rPr>
                          </w:pPr>
                          <w:r w:rsidRPr="007B5009">
                            <w:rPr>
                              <w:rFonts w:ascii="Times New Roman" w:hAnsi="Times New Roman" w:cs="Times New Roman"/>
                              <w:b/>
                              <w:color w:val="00B050"/>
                              <w:sz w:val="24"/>
                              <w:szCs w:val="24"/>
                              <w:lang w:val="en-US"/>
                            </w:rPr>
                            <w:t>IN</w:t>
                          </w:r>
                          <w:r>
                            <w:rPr>
                              <w:rFonts w:ascii="Times New Roman" w:hAnsi="Times New Roman" w:cs="Times New Roman"/>
                              <w:b/>
                              <w:color w:val="00B050"/>
                              <w:sz w:val="24"/>
                              <w:szCs w:val="24"/>
                              <w:lang w:val="en-US"/>
                            </w:rPr>
                            <w:t>TEGRATSIYALASHGAN TA’LIM VA TADQIQOTLAR JURNALI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left:0;text-align:left;margin-left:-.8pt;margin-top:-6.05pt;width:391.9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" filled="f" stroked="f" strokeweight="2pt">
              <v:textbox>
                <w:txbxContent>
                  <w:p w:rsidR="000A05C8" w:rsidRPr="007B5009" w:rsidRDefault="007B5009" w:rsidP="00757EC6">
                    <w:pPr>
                      <w:spacing w:after="0" w:line="240" w:lineRule="auto"/>
                      <w:jc w:val="center"/>
                      <w:rPr>
                        <w:rFonts w:ascii="Times New Roman" w:hAnsi="Times New Roman" w:cs="Times New Roman"/>
                        <w:b/>
                        <w:color w:val="00B050"/>
                        <w:sz w:val="24"/>
                        <w:szCs w:val="24"/>
                        <w:lang w:val="en-US"/>
                      </w:rPr>
                    </w:pPr>
                    <w:r w:rsidRPr="007B5009">
                      <w:rPr>
                        <w:rFonts w:ascii="Times New Roman" w:hAnsi="Times New Roman" w:cs="Times New Roman"/>
                        <w:b/>
                        <w:color w:val="00B050"/>
                        <w:sz w:val="24"/>
                        <w:szCs w:val="24"/>
                        <w:lang w:val="en-US"/>
                      </w:rPr>
                      <w:t>IN</w:t>
                    </w:r>
                    <w:r>
                      <w:rPr>
                        <w:rFonts w:ascii="Times New Roman" w:hAnsi="Times New Roman" w:cs="Times New Roman"/>
                        <w:b/>
                        <w:color w:val="00B050"/>
                        <w:sz w:val="24"/>
                        <w:szCs w:val="24"/>
                        <w:lang w:val="en-US"/>
                      </w:rPr>
                      <w:t>TEGRATSIYALASHGAN TA’LIM VA TADQIQOTLAR JURNALI</w:t>
                    </w:r>
                  </w:p>
                </w:txbxContent>
              </v:textbox>
            </v:rect>
          </w:pict>
        </mc:Fallback>
      </mc:AlternateContent>
    </w:r>
    <w:r w:rsidR="000A05C8">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0A05C8" w:rsidRPr="007615FB">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0A05C8">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83334C">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w:t>
    </w:r>
    <w:r w:rsidR="005C228F">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Y</w:t>
    </w:r>
  </w:p>
  <w:p w:rsidR="000A05C8" w:rsidRPr="007615FB" w:rsidRDefault="000A05C8" w:rsidP="0083334C">
    <w:pPr>
      <w:pStyle w:val="a8"/>
      <w:pBdr>
        <w:bottom w:val="thickThinSmallGap" w:sz="24" w:space="10" w:color="622423" w:themeColor="accent2" w:themeShade="7F"/>
      </w:pBdr>
      <w:tabs>
        <w:tab w:val="clear" w:pos="9355"/>
        <w:tab w:val="left" w:pos="6765"/>
      </w:tabs>
      <w:jc w:val="right"/>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003DE">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w:t>
    </w:r>
    <w:r w:rsidR="00BD339A">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r w:rsidRPr="00C003DE">
      <w:rPr>
        <w:rFonts w:ascii="Times New Roman" w:eastAsiaTheme="majorEastAsia" w:hAnsi="Times New Roman" w:cs="Times New Roman"/>
        <w:b/>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w:t>
    </w:r>
    <w:r w:rsidR="002E2CB6">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BD339A">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w:t>
    </w:r>
    <w:r w:rsidR="002E2CB6">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5C228F">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5</w:t>
    </w:r>
    <w:r>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472F"/>
    <w:multiLevelType w:val="multilevel"/>
    <w:tmpl w:val="0559472F"/>
    <w:lvl w:ilvl="0">
      <w:start w:val="1"/>
      <w:numFmt w:val="decimal"/>
      <w:lvlText w:val="%1."/>
      <w:lvlJc w:val="left"/>
      <w:pPr>
        <w:ind w:left="1159" w:hanging="45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173E61CE"/>
    <w:multiLevelType w:val="hybridMultilevel"/>
    <w:tmpl w:val="E7449BF2"/>
    <w:lvl w:ilvl="0" w:tplc="01BE51B4">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F602341"/>
    <w:multiLevelType w:val="hybridMultilevel"/>
    <w:tmpl w:val="AC2E128A"/>
    <w:lvl w:ilvl="0" w:tplc="C478C122">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82B128A"/>
    <w:multiLevelType w:val="hybridMultilevel"/>
    <w:tmpl w:val="B552B5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61B234DB"/>
    <w:multiLevelType w:val="hybridMultilevel"/>
    <w:tmpl w:val="F33E38E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C6"/>
    <w:rsid w:val="00001672"/>
    <w:rsid w:val="00005884"/>
    <w:rsid w:val="00014633"/>
    <w:rsid w:val="000161AA"/>
    <w:rsid w:val="00046389"/>
    <w:rsid w:val="00050A6F"/>
    <w:rsid w:val="00056001"/>
    <w:rsid w:val="00067C41"/>
    <w:rsid w:val="00071B91"/>
    <w:rsid w:val="00081A0B"/>
    <w:rsid w:val="0009151D"/>
    <w:rsid w:val="000963F1"/>
    <w:rsid w:val="000A05C8"/>
    <w:rsid w:val="000B5C37"/>
    <w:rsid w:val="000C63C1"/>
    <w:rsid w:val="000D20E5"/>
    <w:rsid w:val="000D324A"/>
    <w:rsid w:val="000E6255"/>
    <w:rsid w:val="00100AB7"/>
    <w:rsid w:val="001055FD"/>
    <w:rsid w:val="00105F0B"/>
    <w:rsid w:val="001176E5"/>
    <w:rsid w:val="00131C90"/>
    <w:rsid w:val="001372BE"/>
    <w:rsid w:val="001442C9"/>
    <w:rsid w:val="00145C1E"/>
    <w:rsid w:val="00147373"/>
    <w:rsid w:val="00171957"/>
    <w:rsid w:val="00171B6F"/>
    <w:rsid w:val="001729F2"/>
    <w:rsid w:val="001A2999"/>
    <w:rsid w:val="001A4C4D"/>
    <w:rsid w:val="001B217F"/>
    <w:rsid w:val="001C0DA2"/>
    <w:rsid w:val="001C13AE"/>
    <w:rsid w:val="001C6EB2"/>
    <w:rsid w:val="001C744C"/>
    <w:rsid w:val="001D4CE3"/>
    <w:rsid w:val="001D5056"/>
    <w:rsid w:val="001D5C8F"/>
    <w:rsid w:val="001E3C8F"/>
    <w:rsid w:val="001F76C8"/>
    <w:rsid w:val="00205D19"/>
    <w:rsid w:val="00207624"/>
    <w:rsid w:val="002102FB"/>
    <w:rsid w:val="002117FB"/>
    <w:rsid w:val="0021306C"/>
    <w:rsid w:val="00220D8A"/>
    <w:rsid w:val="00222EFE"/>
    <w:rsid w:val="00226870"/>
    <w:rsid w:val="00233463"/>
    <w:rsid w:val="00250FB2"/>
    <w:rsid w:val="002536BB"/>
    <w:rsid w:val="00281246"/>
    <w:rsid w:val="00282C89"/>
    <w:rsid w:val="00282D6D"/>
    <w:rsid w:val="00293547"/>
    <w:rsid w:val="00295424"/>
    <w:rsid w:val="0029580E"/>
    <w:rsid w:val="002A04FC"/>
    <w:rsid w:val="002C0CA3"/>
    <w:rsid w:val="002C7D56"/>
    <w:rsid w:val="002D2EDD"/>
    <w:rsid w:val="002D4DC0"/>
    <w:rsid w:val="002D7DE9"/>
    <w:rsid w:val="002E0508"/>
    <w:rsid w:val="002E2CB6"/>
    <w:rsid w:val="002E5153"/>
    <w:rsid w:val="002F35BC"/>
    <w:rsid w:val="002F4697"/>
    <w:rsid w:val="00302956"/>
    <w:rsid w:val="00303199"/>
    <w:rsid w:val="003102A2"/>
    <w:rsid w:val="00310647"/>
    <w:rsid w:val="00314C5D"/>
    <w:rsid w:val="00316C95"/>
    <w:rsid w:val="00320050"/>
    <w:rsid w:val="00322347"/>
    <w:rsid w:val="003259FF"/>
    <w:rsid w:val="00325A3D"/>
    <w:rsid w:val="003262EE"/>
    <w:rsid w:val="00347530"/>
    <w:rsid w:val="00351BA8"/>
    <w:rsid w:val="00353998"/>
    <w:rsid w:val="00354302"/>
    <w:rsid w:val="00355BE4"/>
    <w:rsid w:val="0036274E"/>
    <w:rsid w:val="00362A87"/>
    <w:rsid w:val="00367BF6"/>
    <w:rsid w:val="003705ED"/>
    <w:rsid w:val="0037071F"/>
    <w:rsid w:val="00376BD5"/>
    <w:rsid w:val="0038515E"/>
    <w:rsid w:val="00385B51"/>
    <w:rsid w:val="003A555C"/>
    <w:rsid w:val="003A657D"/>
    <w:rsid w:val="003B0E02"/>
    <w:rsid w:val="003C4289"/>
    <w:rsid w:val="003D0C52"/>
    <w:rsid w:val="003E055A"/>
    <w:rsid w:val="003E35E5"/>
    <w:rsid w:val="003E4FA1"/>
    <w:rsid w:val="00403085"/>
    <w:rsid w:val="004056D1"/>
    <w:rsid w:val="004073D9"/>
    <w:rsid w:val="004170B5"/>
    <w:rsid w:val="00420024"/>
    <w:rsid w:val="00427BF2"/>
    <w:rsid w:val="00427EF5"/>
    <w:rsid w:val="00444B58"/>
    <w:rsid w:val="00462019"/>
    <w:rsid w:val="00472041"/>
    <w:rsid w:val="00475B30"/>
    <w:rsid w:val="00476A3D"/>
    <w:rsid w:val="00476DE7"/>
    <w:rsid w:val="004812DF"/>
    <w:rsid w:val="00486595"/>
    <w:rsid w:val="0049481A"/>
    <w:rsid w:val="00494B90"/>
    <w:rsid w:val="0049783A"/>
    <w:rsid w:val="004A1E71"/>
    <w:rsid w:val="004B5159"/>
    <w:rsid w:val="004D094A"/>
    <w:rsid w:val="004D30B6"/>
    <w:rsid w:val="004E17D7"/>
    <w:rsid w:val="004E1D89"/>
    <w:rsid w:val="004E2165"/>
    <w:rsid w:val="004F4079"/>
    <w:rsid w:val="00510639"/>
    <w:rsid w:val="00513BBE"/>
    <w:rsid w:val="005258E6"/>
    <w:rsid w:val="0052697F"/>
    <w:rsid w:val="0053152D"/>
    <w:rsid w:val="0053769D"/>
    <w:rsid w:val="00542C07"/>
    <w:rsid w:val="005430BF"/>
    <w:rsid w:val="00546742"/>
    <w:rsid w:val="00550615"/>
    <w:rsid w:val="00556AD9"/>
    <w:rsid w:val="00567B51"/>
    <w:rsid w:val="00570AF0"/>
    <w:rsid w:val="0057368F"/>
    <w:rsid w:val="00577488"/>
    <w:rsid w:val="00584243"/>
    <w:rsid w:val="00592E01"/>
    <w:rsid w:val="005C0A90"/>
    <w:rsid w:val="005C228F"/>
    <w:rsid w:val="005C2428"/>
    <w:rsid w:val="005E457C"/>
    <w:rsid w:val="005E4CDA"/>
    <w:rsid w:val="005F3C5F"/>
    <w:rsid w:val="005F78B0"/>
    <w:rsid w:val="00603B8A"/>
    <w:rsid w:val="006061C1"/>
    <w:rsid w:val="00610027"/>
    <w:rsid w:val="006123F6"/>
    <w:rsid w:val="00624D0F"/>
    <w:rsid w:val="006304FD"/>
    <w:rsid w:val="00636527"/>
    <w:rsid w:val="00636AA4"/>
    <w:rsid w:val="006374C5"/>
    <w:rsid w:val="00640D56"/>
    <w:rsid w:val="00650F03"/>
    <w:rsid w:val="00657055"/>
    <w:rsid w:val="006634B1"/>
    <w:rsid w:val="00672FCD"/>
    <w:rsid w:val="006A62F5"/>
    <w:rsid w:val="006B330D"/>
    <w:rsid w:val="006B68CF"/>
    <w:rsid w:val="006D2F7C"/>
    <w:rsid w:val="006D3916"/>
    <w:rsid w:val="006F1D8B"/>
    <w:rsid w:val="006F2D45"/>
    <w:rsid w:val="0070080D"/>
    <w:rsid w:val="00707579"/>
    <w:rsid w:val="00711F33"/>
    <w:rsid w:val="00713C05"/>
    <w:rsid w:val="00717113"/>
    <w:rsid w:val="00745932"/>
    <w:rsid w:val="00752DE5"/>
    <w:rsid w:val="00757EC6"/>
    <w:rsid w:val="007734F3"/>
    <w:rsid w:val="007879F5"/>
    <w:rsid w:val="0079129A"/>
    <w:rsid w:val="007A56EF"/>
    <w:rsid w:val="007B0DE4"/>
    <w:rsid w:val="007B5009"/>
    <w:rsid w:val="007C37AE"/>
    <w:rsid w:val="007C62F8"/>
    <w:rsid w:val="007D5940"/>
    <w:rsid w:val="007E0AB7"/>
    <w:rsid w:val="007E5ADB"/>
    <w:rsid w:val="007E795C"/>
    <w:rsid w:val="007F1502"/>
    <w:rsid w:val="007F38C3"/>
    <w:rsid w:val="007F48F9"/>
    <w:rsid w:val="00803443"/>
    <w:rsid w:val="00804A30"/>
    <w:rsid w:val="00811FFF"/>
    <w:rsid w:val="00816194"/>
    <w:rsid w:val="00820CA7"/>
    <w:rsid w:val="0083334C"/>
    <w:rsid w:val="0083343B"/>
    <w:rsid w:val="00836E32"/>
    <w:rsid w:val="00845848"/>
    <w:rsid w:val="008516E2"/>
    <w:rsid w:val="0086011D"/>
    <w:rsid w:val="00863A44"/>
    <w:rsid w:val="00875A38"/>
    <w:rsid w:val="008771FD"/>
    <w:rsid w:val="008B18C4"/>
    <w:rsid w:val="008B7AB1"/>
    <w:rsid w:val="008C02B0"/>
    <w:rsid w:val="008C7189"/>
    <w:rsid w:val="008D627B"/>
    <w:rsid w:val="008D7AB3"/>
    <w:rsid w:val="008E3CB4"/>
    <w:rsid w:val="00902E67"/>
    <w:rsid w:val="00913077"/>
    <w:rsid w:val="00914862"/>
    <w:rsid w:val="0092101C"/>
    <w:rsid w:val="0093527A"/>
    <w:rsid w:val="009414D5"/>
    <w:rsid w:val="00944C5F"/>
    <w:rsid w:val="00954D6E"/>
    <w:rsid w:val="00956F9A"/>
    <w:rsid w:val="009601BC"/>
    <w:rsid w:val="00962206"/>
    <w:rsid w:val="009950B4"/>
    <w:rsid w:val="00997363"/>
    <w:rsid w:val="009A6FC9"/>
    <w:rsid w:val="009B0D6C"/>
    <w:rsid w:val="009B1FE9"/>
    <w:rsid w:val="009B60DD"/>
    <w:rsid w:val="009C0DC7"/>
    <w:rsid w:val="009C3519"/>
    <w:rsid w:val="009C54FE"/>
    <w:rsid w:val="009D058A"/>
    <w:rsid w:val="009E29F3"/>
    <w:rsid w:val="009F1128"/>
    <w:rsid w:val="00A02E6C"/>
    <w:rsid w:val="00A052F4"/>
    <w:rsid w:val="00A07869"/>
    <w:rsid w:val="00A1428E"/>
    <w:rsid w:val="00A169F4"/>
    <w:rsid w:val="00A30C18"/>
    <w:rsid w:val="00A30C25"/>
    <w:rsid w:val="00A36AD4"/>
    <w:rsid w:val="00A37185"/>
    <w:rsid w:val="00A45B3F"/>
    <w:rsid w:val="00A747CD"/>
    <w:rsid w:val="00A7775B"/>
    <w:rsid w:val="00A8603B"/>
    <w:rsid w:val="00A8772F"/>
    <w:rsid w:val="00A92931"/>
    <w:rsid w:val="00A940E4"/>
    <w:rsid w:val="00AA0D9D"/>
    <w:rsid w:val="00AB1B69"/>
    <w:rsid w:val="00AB7EFA"/>
    <w:rsid w:val="00AC1E21"/>
    <w:rsid w:val="00AC336E"/>
    <w:rsid w:val="00AD348B"/>
    <w:rsid w:val="00AD6008"/>
    <w:rsid w:val="00AE6467"/>
    <w:rsid w:val="00B017A6"/>
    <w:rsid w:val="00B34797"/>
    <w:rsid w:val="00B46344"/>
    <w:rsid w:val="00B4699C"/>
    <w:rsid w:val="00B46BF9"/>
    <w:rsid w:val="00B46F14"/>
    <w:rsid w:val="00B5293C"/>
    <w:rsid w:val="00B60553"/>
    <w:rsid w:val="00B615FE"/>
    <w:rsid w:val="00B67984"/>
    <w:rsid w:val="00B80980"/>
    <w:rsid w:val="00B912CB"/>
    <w:rsid w:val="00B95FA7"/>
    <w:rsid w:val="00BA2B61"/>
    <w:rsid w:val="00BC49C2"/>
    <w:rsid w:val="00BC7296"/>
    <w:rsid w:val="00BC7FE7"/>
    <w:rsid w:val="00BD339A"/>
    <w:rsid w:val="00BD703E"/>
    <w:rsid w:val="00BE276A"/>
    <w:rsid w:val="00BE38AC"/>
    <w:rsid w:val="00BE7440"/>
    <w:rsid w:val="00BF62CF"/>
    <w:rsid w:val="00C003DE"/>
    <w:rsid w:val="00C03F20"/>
    <w:rsid w:val="00C05D66"/>
    <w:rsid w:val="00C06F6A"/>
    <w:rsid w:val="00C22536"/>
    <w:rsid w:val="00C27E67"/>
    <w:rsid w:val="00C5506F"/>
    <w:rsid w:val="00C55571"/>
    <w:rsid w:val="00C57E84"/>
    <w:rsid w:val="00C61CD0"/>
    <w:rsid w:val="00C745DE"/>
    <w:rsid w:val="00C76624"/>
    <w:rsid w:val="00C85DA7"/>
    <w:rsid w:val="00CA04B6"/>
    <w:rsid w:val="00CA3DB8"/>
    <w:rsid w:val="00CA4F4F"/>
    <w:rsid w:val="00CB09E9"/>
    <w:rsid w:val="00CB2428"/>
    <w:rsid w:val="00CB304E"/>
    <w:rsid w:val="00CC0B46"/>
    <w:rsid w:val="00CC5BBE"/>
    <w:rsid w:val="00CC6C29"/>
    <w:rsid w:val="00CC7E9D"/>
    <w:rsid w:val="00CD45C9"/>
    <w:rsid w:val="00CD63C3"/>
    <w:rsid w:val="00CE050F"/>
    <w:rsid w:val="00CE2DF4"/>
    <w:rsid w:val="00CE7FF3"/>
    <w:rsid w:val="00CF3110"/>
    <w:rsid w:val="00D005F9"/>
    <w:rsid w:val="00D01ED8"/>
    <w:rsid w:val="00D20BD3"/>
    <w:rsid w:val="00D21583"/>
    <w:rsid w:val="00D25A8B"/>
    <w:rsid w:val="00D27114"/>
    <w:rsid w:val="00D32BF2"/>
    <w:rsid w:val="00D412D1"/>
    <w:rsid w:val="00D41A6E"/>
    <w:rsid w:val="00D4694B"/>
    <w:rsid w:val="00D53050"/>
    <w:rsid w:val="00D53136"/>
    <w:rsid w:val="00D56937"/>
    <w:rsid w:val="00D65392"/>
    <w:rsid w:val="00D724BB"/>
    <w:rsid w:val="00D83493"/>
    <w:rsid w:val="00D84CAC"/>
    <w:rsid w:val="00DA5B19"/>
    <w:rsid w:val="00DB3055"/>
    <w:rsid w:val="00DE0A60"/>
    <w:rsid w:val="00DE2670"/>
    <w:rsid w:val="00DF0CEF"/>
    <w:rsid w:val="00E07FB8"/>
    <w:rsid w:val="00E22E3E"/>
    <w:rsid w:val="00E2782E"/>
    <w:rsid w:val="00E32010"/>
    <w:rsid w:val="00E348B1"/>
    <w:rsid w:val="00E548E7"/>
    <w:rsid w:val="00E67C16"/>
    <w:rsid w:val="00E71B9A"/>
    <w:rsid w:val="00E722A0"/>
    <w:rsid w:val="00E84F6F"/>
    <w:rsid w:val="00E95BFE"/>
    <w:rsid w:val="00EA4130"/>
    <w:rsid w:val="00EA56B4"/>
    <w:rsid w:val="00EB04CC"/>
    <w:rsid w:val="00EB4785"/>
    <w:rsid w:val="00EC4826"/>
    <w:rsid w:val="00ED0EF5"/>
    <w:rsid w:val="00ED4511"/>
    <w:rsid w:val="00ED4E97"/>
    <w:rsid w:val="00EE2CAA"/>
    <w:rsid w:val="00EF7CD6"/>
    <w:rsid w:val="00F02579"/>
    <w:rsid w:val="00F13DEF"/>
    <w:rsid w:val="00F22D58"/>
    <w:rsid w:val="00F27162"/>
    <w:rsid w:val="00F41ED7"/>
    <w:rsid w:val="00F43393"/>
    <w:rsid w:val="00F526A8"/>
    <w:rsid w:val="00F57751"/>
    <w:rsid w:val="00F667C0"/>
    <w:rsid w:val="00F70601"/>
    <w:rsid w:val="00F73BBD"/>
    <w:rsid w:val="00F936E3"/>
    <w:rsid w:val="00F957CC"/>
    <w:rsid w:val="00F95893"/>
    <w:rsid w:val="00FA1FC0"/>
    <w:rsid w:val="00FA2FA7"/>
    <w:rsid w:val="00FB040F"/>
    <w:rsid w:val="00FB58D4"/>
    <w:rsid w:val="00FC26C1"/>
    <w:rsid w:val="00FC582D"/>
    <w:rsid w:val="00FC6318"/>
    <w:rsid w:val="00FC7E57"/>
    <w:rsid w:val="00FD21F6"/>
    <w:rsid w:val="00FD2D28"/>
    <w:rsid w:val="00FE09CD"/>
    <w:rsid w:val="00FE70CB"/>
    <w:rsid w:val="00FE769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nhideWhenUsed="0"/>
    <w:lsdException w:name="Default Paragraph Font" w:uiPriority="1"/>
    <w:lsdException w:name="Body Text" w:qFormat="1"/>
    <w:lsdException w:name="Subtitle" w:semiHidden="0" w:uiPriority="11" w:unhideWhenUsed="0"/>
    <w:lsdException w:name="Body Text Indent 2" w:uiPriority="0"/>
    <w:lsdException w:name="Strong" w:semiHidden="0" w:uiPriority="22" w:unhideWhenUsed="0" w:qFormat="1"/>
    <w:lsdException w:name="Emphasis" w:semiHidden="0" w:uiPriority="20" w:unhideWhenUsed="0"/>
    <w:lsdException w:name="Plain Text" w:uiPriority="0"/>
    <w:lsdException w:name="Normal (Web)"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7A56EF"/>
    <w:pPr>
      <w:spacing w:after="160" w:line="256" w:lineRule="auto"/>
    </w:pPr>
  </w:style>
  <w:style w:type="paragraph" w:styleId="1">
    <w:name w:val="heading 1"/>
    <w:basedOn w:val="a"/>
    <w:link w:val="10"/>
    <w:uiPriority w:val="9"/>
    <w:qFormat/>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7E5AD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Обычный (веб) Знак1 Знак Знак,Обычный (веб) Знак1 Знак Знак Знак1 Знак,Обычный (веб) Знак Знак Знак Знак Знак Знак"/>
    <w:basedOn w:val="a"/>
    <w:link w:val="a5"/>
    <w:uiPriority w:val="99"/>
    <w:unhideWhenUsed/>
    <w:qFormat/>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Обычный (веб) Знак1 Знак Знак Знак,Обычный (веб) Знак1 Знак Знак Знак1 Знак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qFormat/>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MATNINTEGRAT">
    <w:name w:val="MATN INTEGRAT"/>
    <w:basedOn w:val="a"/>
    <w:qFormat/>
    <w:rsid w:val="00513BBE"/>
    <w:pPr>
      <w:spacing w:after="0" w:line="240" w:lineRule="auto"/>
      <w:ind w:firstLine="567"/>
      <w:jc w:val="both"/>
    </w:pPr>
    <w:rPr>
      <w:rFonts w:ascii="Times New Roman" w:hAnsi="Times New Roman" w:cs="Times New Roman"/>
      <w:sz w:val="28"/>
      <w:szCs w:val="28"/>
      <w:lang w:val="en-US"/>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jadval"/>
    <w:basedOn w:val="a"/>
    <w:link w:val="ab"/>
    <w:uiPriority w:val="34"/>
    <w:qFormat/>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qFormat/>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BVI f"/>
    <w:basedOn w:val="a0"/>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A1428E"/>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99"/>
    <w:unhideWhenUsed/>
    <w:qFormat/>
    <w:rsid w:val="00757EC6"/>
    <w:pPr>
      <w:spacing w:after="120"/>
    </w:pPr>
  </w:style>
  <w:style w:type="character" w:customStyle="1" w:styleId="af4">
    <w:name w:val="Основной текст Знак"/>
    <w:basedOn w:val="a0"/>
    <w:link w:val="af3"/>
    <w:uiPriority w:val="99"/>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rsid w:val="00757E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qFormat/>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240" w:after="120"/>
    </w:pPr>
    <w:rPr>
      <w:rFonts w:cstheme="minorHAnsi"/>
      <w:b/>
      <w:bCs/>
      <w:sz w:val="20"/>
      <w:szCs w:val="20"/>
    </w:rPr>
  </w:style>
  <w:style w:type="paragraph" w:styleId="25">
    <w:name w:val="toc 2"/>
    <w:basedOn w:val="a"/>
    <w:next w:val="a"/>
    <w:autoRedefine/>
    <w:uiPriority w:val="39"/>
    <w:unhideWhenUsed/>
    <w:rsid w:val="001C744C"/>
    <w:pPr>
      <w:tabs>
        <w:tab w:val="right" w:leader="dot" w:pos="9345"/>
      </w:tabs>
      <w:spacing w:after="0" w:line="240" w:lineRule="auto"/>
      <w:ind w:left="220"/>
      <w:jc w:val="center"/>
    </w:pPr>
    <w:rPr>
      <w:rFonts w:cstheme="minorHAnsi"/>
      <w:i/>
      <w:iCs/>
      <w:sz w:val="20"/>
      <w:szCs w:val="20"/>
    </w:rPr>
  </w:style>
  <w:style w:type="paragraph" w:styleId="33">
    <w:name w:val="toc 3"/>
    <w:basedOn w:val="a"/>
    <w:next w:val="a"/>
    <w:autoRedefine/>
    <w:uiPriority w:val="39"/>
    <w:unhideWhenUsed/>
    <w:rsid w:val="009C54FE"/>
    <w:pPr>
      <w:spacing w:after="0"/>
      <w:ind w:left="440"/>
    </w:pPr>
    <w:rPr>
      <w:rFonts w:cstheme="minorHAnsi"/>
      <w:sz w:val="20"/>
      <w:szCs w:val="20"/>
    </w:rPr>
  </w:style>
  <w:style w:type="paragraph" w:styleId="41">
    <w:name w:val="toc 4"/>
    <w:basedOn w:val="a"/>
    <w:next w:val="a"/>
    <w:autoRedefine/>
    <w:uiPriority w:val="39"/>
    <w:unhideWhenUsed/>
    <w:rsid w:val="00757EC6"/>
    <w:pPr>
      <w:spacing w:after="0"/>
      <w:ind w:left="660"/>
    </w:pPr>
    <w:rPr>
      <w:rFonts w:cstheme="minorHAnsi"/>
      <w:sz w:val="20"/>
      <w:szCs w:val="20"/>
    </w:rPr>
  </w:style>
  <w:style w:type="paragraph" w:styleId="5">
    <w:name w:val="toc 5"/>
    <w:basedOn w:val="a"/>
    <w:next w:val="a"/>
    <w:autoRedefine/>
    <w:uiPriority w:val="39"/>
    <w:unhideWhenUsed/>
    <w:rsid w:val="00757EC6"/>
    <w:pPr>
      <w:spacing w:after="0"/>
      <w:ind w:left="880"/>
    </w:pPr>
    <w:rPr>
      <w:rFonts w:cstheme="minorHAnsi"/>
      <w:sz w:val="20"/>
      <w:szCs w:val="20"/>
    </w:rPr>
  </w:style>
  <w:style w:type="paragraph" w:styleId="61">
    <w:name w:val="toc 6"/>
    <w:basedOn w:val="a"/>
    <w:next w:val="a"/>
    <w:autoRedefine/>
    <w:uiPriority w:val="39"/>
    <w:unhideWhenUsed/>
    <w:rsid w:val="00757EC6"/>
    <w:pPr>
      <w:spacing w:after="0"/>
      <w:ind w:left="1100"/>
    </w:pPr>
    <w:rPr>
      <w:rFonts w:cstheme="minorHAnsi"/>
      <w:sz w:val="20"/>
      <w:szCs w:val="20"/>
    </w:rPr>
  </w:style>
  <w:style w:type="paragraph" w:styleId="7">
    <w:name w:val="toc 7"/>
    <w:basedOn w:val="a"/>
    <w:next w:val="a"/>
    <w:autoRedefine/>
    <w:uiPriority w:val="39"/>
    <w:unhideWhenUsed/>
    <w:rsid w:val="00757EC6"/>
    <w:pPr>
      <w:spacing w:after="0"/>
      <w:ind w:left="1320"/>
    </w:pPr>
    <w:rPr>
      <w:rFonts w:cstheme="minorHAnsi"/>
      <w:sz w:val="20"/>
      <w:szCs w:val="20"/>
    </w:rPr>
  </w:style>
  <w:style w:type="paragraph" w:styleId="81">
    <w:name w:val="toc 8"/>
    <w:basedOn w:val="a"/>
    <w:next w:val="a"/>
    <w:autoRedefine/>
    <w:uiPriority w:val="39"/>
    <w:unhideWhenUsed/>
    <w:rsid w:val="00757EC6"/>
    <w:pPr>
      <w:spacing w:after="0"/>
      <w:ind w:left="1540"/>
    </w:pPr>
    <w:rPr>
      <w:rFonts w:cstheme="minorHAnsi"/>
      <w:sz w:val="20"/>
      <w:szCs w:val="20"/>
    </w:rPr>
  </w:style>
  <w:style w:type="paragraph" w:styleId="9">
    <w:name w:val="toc 9"/>
    <w:basedOn w:val="a"/>
    <w:next w:val="a"/>
    <w:autoRedefine/>
    <w:uiPriority w:val="39"/>
    <w:unhideWhenUsed/>
    <w:rsid w:val="00757EC6"/>
    <w:pPr>
      <w:spacing w:after="0"/>
      <w:ind w:left="1760"/>
    </w:pPr>
    <w:rPr>
      <w:rFonts w:cstheme="minorHAnsi"/>
      <w:sz w:val="20"/>
      <w:szCs w:val="20"/>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Основной текст + Полужирный,Интервал 1 pt,Основной текст + 9 pt"/>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2">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3">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4">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 w:type="paragraph" w:customStyle="1" w:styleId="210">
    <w:name w:val="Основной текст с отступом 21"/>
    <w:basedOn w:val="13"/>
    <w:uiPriority w:val="99"/>
    <w:rsid w:val="00A169F4"/>
    <w:pPr>
      <w:ind w:firstLine="851"/>
      <w:jc w:val="center"/>
    </w:pPr>
    <w:rPr>
      <w:rFonts w:ascii="BalticaUzbek" w:hAnsi="BalticaUzbek"/>
      <w:sz w:val="28"/>
      <w:lang w:val="en-US"/>
    </w:rPr>
  </w:style>
  <w:style w:type="character" w:customStyle="1" w:styleId="rynqvb">
    <w:name w:val="rynqvb"/>
    <w:basedOn w:val="a0"/>
    <w:rsid w:val="00DF0CEF"/>
  </w:style>
  <w:style w:type="table" w:customStyle="1" w:styleId="GridTable4Accent5">
    <w:name w:val="Grid Table 4 Accent 5"/>
    <w:basedOn w:val="a1"/>
    <w:uiPriority w:val="49"/>
    <w:rsid w:val="00220D8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word">
    <w:name w:val="word"/>
    <w:basedOn w:val="a0"/>
    <w:rsid w:val="00220D8A"/>
  </w:style>
  <w:style w:type="character" w:customStyle="1" w:styleId="60">
    <w:name w:val="Заголовок 6 Знак"/>
    <w:basedOn w:val="a0"/>
    <w:link w:val="6"/>
    <w:uiPriority w:val="9"/>
    <w:semiHidden/>
    <w:rsid w:val="007E5ADB"/>
    <w:rPr>
      <w:rFonts w:asciiTheme="majorHAnsi" w:eastAsiaTheme="majorEastAsia" w:hAnsiTheme="majorHAnsi" w:cstheme="majorBidi"/>
      <w:i/>
      <w:iCs/>
      <w:color w:val="243F60" w:themeColor="accent1" w:themeShade="7F"/>
    </w:rPr>
  </w:style>
  <w:style w:type="character" w:customStyle="1" w:styleId="fontstyle41">
    <w:name w:val="fontstyle41"/>
    <w:basedOn w:val="a0"/>
    <w:rsid w:val="007E5ADB"/>
    <w:rPr>
      <w:rFonts w:ascii="CMMI10" w:hAnsi="CMMI10" w:hint="default"/>
      <w:b w:val="0"/>
      <w:bCs w:val="0"/>
      <w:i/>
      <w:iCs/>
      <w:color w:val="000000"/>
      <w:sz w:val="20"/>
      <w:szCs w:val="20"/>
    </w:rPr>
  </w:style>
  <w:style w:type="character" w:customStyle="1" w:styleId="fontstyle61">
    <w:name w:val="fontstyle61"/>
    <w:basedOn w:val="a0"/>
    <w:rsid w:val="007E5ADB"/>
    <w:rPr>
      <w:rFonts w:ascii="CMEX10" w:hAnsi="CMEX10" w:hint="default"/>
      <w:b w:val="0"/>
      <w:bCs w:val="0"/>
      <w:i w:val="0"/>
      <w:iCs w:val="0"/>
      <w:color w:val="000000"/>
      <w:sz w:val="20"/>
      <w:szCs w:val="20"/>
    </w:rPr>
  </w:style>
  <w:style w:type="paragraph" w:customStyle="1" w:styleId="18">
    <w:name w:val="1"/>
    <w:basedOn w:val="a"/>
    <w:next w:val="a4"/>
    <w:uiPriority w:val="99"/>
    <w:semiHidden/>
    <w:rsid w:val="007E5A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7E5AD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TML1">
    <w:name w:val="HTML Code"/>
    <w:basedOn w:val="a0"/>
    <w:uiPriority w:val="99"/>
    <w:semiHidden/>
    <w:unhideWhenUsed/>
    <w:rsid w:val="007E5ADB"/>
    <w:rPr>
      <w:rFonts w:ascii="Courier New" w:eastAsia="Times New Roman" w:hAnsi="Courier New" w:cs="Courier New" w:hint="default"/>
      <w:sz w:val="20"/>
      <w:szCs w:val="20"/>
    </w:rPr>
  </w:style>
  <w:style w:type="paragraph" w:styleId="aff8">
    <w:name w:val="Intense Quote"/>
    <w:basedOn w:val="a"/>
    <w:next w:val="a"/>
    <w:link w:val="aff9"/>
    <w:uiPriority w:val="30"/>
    <w:qFormat/>
    <w:rsid w:val="007E5ADB"/>
    <w:pPr>
      <w:tabs>
        <w:tab w:val="left" w:pos="0"/>
        <w:tab w:val="left" w:pos="709"/>
        <w:tab w:val="left" w:pos="1418"/>
        <w:tab w:val="left" w:pos="2126"/>
        <w:tab w:val="left" w:pos="2835"/>
        <w:tab w:val="left" w:pos="3544"/>
        <w:tab w:val="left" w:pos="4253"/>
        <w:tab w:val="left" w:pos="4961"/>
        <w:tab w:val="left" w:pos="5670"/>
      </w:tabs>
      <w:spacing w:after="0" w:line="240" w:lineRule="auto"/>
    </w:pPr>
    <w:rPr>
      <w:rFonts w:ascii="Courier New" w:eastAsia="Calibri" w:hAnsi="Courier New" w:cs="Times New Roman"/>
      <w:iCs/>
      <w:sz w:val="26"/>
      <w:lang w:val="uz-Cyrl-UZ"/>
    </w:rPr>
  </w:style>
  <w:style w:type="character" w:customStyle="1" w:styleId="aff9">
    <w:name w:val="Выделенная цитата Знак"/>
    <w:basedOn w:val="a0"/>
    <w:link w:val="aff8"/>
    <w:uiPriority w:val="30"/>
    <w:rsid w:val="007E5ADB"/>
    <w:rPr>
      <w:rFonts w:ascii="Courier New" w:eastAsia="Calibri" w:hAnsi="Courier New" w:cs="Times New Roman"/>
      <w:iCs/>
      <w:sz w:val="26"/>
      <w:lang w:val="uz-Cyrl-UZ"/>
    </w:rPr>
  </w:style>
  <w:style w:type="paragraph" w:customStyle="1" w:styleId="affa">
    <w:name w:val="Обычный текст"/>
    <w:basedOn w:val="a"/>
    <w:uiPriority w:val="99"/>
    <w:qFormat/>
    <w:rsid w:val="007E5ADB"/>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affb">
    <w:name w:val="обычный"/>
    <w:basedOn w:val="a"/>
    <w:rsid w:val="007E5ADB"/>
    <w:pPr>
      <w:suppressAutoHyphens/>
      <w:spacing w:after="0" w:line="240" w:lineRule="auto"/>
    </w:pPr>
    <w:rPr>
      <w:rFonts w:ascii="Times New Roman" w:eastAsia="Calibri" w:hAnsi="Times New Roman" w:cs="Times New Roman"/>
      <w:color w:val="000000"/>
      <w:kern w:val="2"/>
      <w:sz w:val="20"/>
      <w:szCs w:val="20"/>
      <w:lang w:eastAsia="zh-CN"/>
    </w:rPr>
  </w:style>
  <w:style w:type="paragraph" w:customStyle="1" w:styleId="TableParagraph">
    <w:name w:val="Table Paragraph"/>
    <w:basedOn w:val="a"/>
    <w:uiPriority w:val="1"/>
    <w:qFormat/>
    <w:rsid w:val="007E5ADB"/>
    <w:pPr>
      <w:widowControl w:val="0"/>
      <w:autoSpaceDE w:val="0"/>
      <w:autoSpaceDN w:val="0"/>
      <w:spacing w:after="0" w:line="312" w:lineRule="exact"/>
      <w:jc w:val="center"/>
    </w:pPr>
    <w:rPr>
      <w:rFonts w:ascii="Times New Roman" w:eastAsia="Times New Roman" w:hAnsi="Times New Roman" w:cs="Times New Roman"/>
    </w:rPr>
  </w:style>
  <w:style w:type="character" w:customStyle="1" w:styleId="text-bold">
    <w:name w:val="text-bold"/>
    <w:basedOn w:val="a0"/>
    <w:rsid w:val="007E5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nhideWhenUsed="0"/>
    <w:lsdException w:name="Default Paragraph Font" w:uiPriority="1"/>
    <w:lsdException w:name="Body Text" w:qFormat="1"/>
    <w:lsdException w:name="Subtitle" w:semiHidden="0" w:uiPriority="11" w:unhideWhenUsed="0"/>
    <w:lsdException w:name="Body Text Indent 2" w:uiPriority="0"/>
    <w:lsdException w:name="Strong" w:semiHidden="0" w:uiPriority="22" w:unhideWhenUsed="0" w:qFormat="1"/>
    <w:lsdException w:name="Emphasis" w:semiHidden="0" w:uiPriority="20" w:unhideWhenUsed="0"/>
    <w:lsdException w:name="Plain Text" w:uiPriority="0"/>
    <w:lsdException w:name="Normal (Web)"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7A56EF"/>
    <w:pPr>
      <w:spacing w:after="160" w:line="256" w:lineRule="auto"/>
    </w:pPr>
  </w:style>
  <w:style w:type="paragraph" w:styleId="1">
    <w:name w:val="heading 1"/>
    <w:basedOn w:val="a"/>
    <w:link w:val="10"/>
    <w:uiPriority w:val="9"/>
    <w:qFormat/>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7E5AD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Обычный (веб) Знак1 Знак Знак,Обычный (веб) Знак1 Знак Знак Знак1 Знак,Обычный (веб) Знак Знак Знак Знак Знак Знак"/>
    <w:basedOn w:val="a"/>
    <w:link w:val="a5"/>
    <w:uiPriority w:val="99"/>
    <w:unhideWhenUsed/>
    <w:qFormat/>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Обычный (веб) Знак1 Знак Знак Знак,Обычный (веб) Знак1 Знак Знак Знак1 Знак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qFormat/>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MATNINTEGRAT">
    <w:name w:val="MATN INTEGRAT"/>
    <w:basedOn w:val="a"/>
    <w:qFormat/>
    <w:rsid w:val="00513BBE"/>
    <w:pPr>
      <w:spacing w:after="0" w:line="240" w:lineRule="auto"/>
      <w:ind w:firstLine="567"/>
      <w:jc w:val="both"/>
    </w:pPr>
    <w:rPr>
      <w:rFonts w:ascii="Times New Roman" w:hAnsi="Times New Roman" w:cs="Times New Roman"/>
      <w:sz w:val="28"/>
      <w:szCs w:val="28"/>
      <w:lang w:val="en-US"/>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jadval"/>
    <w:basedOn w:val="a"/>
    <w:link w:val="ab"/>
    <w:uiPriority w:val="34"/>
    <w:qFormat/>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qFormat/>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BVI f"/>
    <w:basedOn w:val="a0"/>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A1428E"/>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99"/>
    <w:unhideWhenUsed/>
    <w:qFormat/>
    <w:rsid w:val="00757EC6"/>
    <w:pPr>
      <w:spacing w:after="120"/>
    </w:pPr>
  </w:style>
  <w:style w:type="character" w:customStyle="1" w:styleId="af4">
    <w:name w:val="Основной текст Знак"/>
    <w:basedOn w:val="a0"/>
    <w:link w:val="af3"/>
    <w:uiPriority w:val="99"/>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rsid w:val="00757E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qFormat/>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240" w:after="120"/>
    </w:pPr>
    <w:rPr>
      <w:rFonts w:cstheme="minorHAnsi"/>
      <w:b/>
      <w:bCs/>
      <w:sz w:val="20"/>
      <w:szCs w:val="20"/>
    </w:rPr>
  </w:style>
  <w:style w:type="paragraph" w:styleId="25">
    <w:name w:val="toc 2"/>
    <w:basedOn w:val="a"/>
    <w:next w:val="a"/>
    <w:autoRedefine/>
    <w:uiPriority w:val="39"/>
    <w:unhideWhenUsed/>
    <w:rsid w:val="001C744C"/>
    <w:pPr>
      <w:tabs>
        <w:tab w:val="right" w:leader="dot" w:pos="9345"/>
      </w:tabs>
      <w:spacing w:after="0" w:line="240" w:lineRule="auto"/>
      <w:ind w:left="220"/>
      <w:jc w:val="center"/>
    </w:pPr>
    <w:rPr>
      <w:rFonts w:cstheme="minorHAnsi"/>
      <w:i/>
      <w:iCs/>
      <w:sz w:val="20"/>
      <w:szCs w:val="20"/>
    </w:rPr>
  </w:style>
  <w:style w:type="paragraph" w:styleId="33">
    <w:name w:val="toc 3"/>
    <w:basedOn w:val="a"/>
    <w:next w:val="a"/>
    <w:autoRedefine/>
    <w:uiPriority w:val="39"/>
    <w:unhideWhenUsed/>
    <w:rsid w:val="009C54FE"/>
    <w:pPr>
      <w:spacing w:after="0"/>
      <w:ind w:left="440"/>
    </w:pPr>
    <w:rPr>
      <w:rFonts w:cstheme="minorHAnsi"/>
      <w:sz w:val="20"/>
      <w:szCs w:val="20"/>
    </w:rPr>
  </w:style>
  <w:style w:type="paragraph" w:styleId="41">
    <w:name w:val="toc 4"/>
    <w:basedOn w:val="a"/>
    <w:next w:val="a"/>
    <w:autoRedefine/>
    <w:uiPriority w:val="39"/>
    <w:unhideWhenUsed/>
    <w:rsid w:val="00757EC6"/>
    <w:pPr>
      <w:spacing w:after="0"/>
      <w:ind w:left="660"/>
    </w:pPr>
    <w:rPr>
      <w:rFonts w:cstheme="minorHAnsi"/>
      <w:sz w:val="20"/>
      <w:szCs w:val="20"/>
    </w:rPr>
  </w:style>
  <w:style w:type="paragraph" w:styleId="5">
    <w:name w:val="toc 5"/>
    <w:basedOn w:val="a"/>
    <w:next w:val="a"/>
    <w:autoRedefine/>
    <w:uiPriority w:val="39"/>
    <w:unhideWhenUsed/>
    <w:rsid w:val="00757EC6"/>
    <w:pPr>
      <w:spacing w:after="0"/>
      <w:ind w:left="880"/>
    </w:pPr>
    <w:rPr>
      <w:rFonts w:cstheme="minorHAnsi"/>
      <w:sz w:val="20"/>
      <w:szCs w:val="20"/>
    </w:rPr>
  </w:style>
  <w:style w:type="paragraph" w:styleId="61">
    <w:name w:val="toc 6"/>
    <w:basedOn w:val="a"/>
    <w:next w:val="a"/>
    <w:autoRedefine/>
    <w:uiPriority w:val="39"/>
    <w:unhideWhenUsed/>
    <w:rsid w:val="00757EC6"/>
    <w:pPr>
      <w:spacing w:after="0"/>
      <w:ind w:left="1100"/>
    </w:pPr>
    <w:rPr>
      <w:rFonts w:cstheme="minorHAnsi"/>
      <w:sz w:val="20"/>
      <w:szCs w:val="20"/>
    </w:rPr>
  </w:style>
  <w:style w:type="paragraph" w:styleId="7">
    <w:name w:val="toc 7"/>
    <w:basedOn w:val="a"/>
    <w:next w:val="a"/>
    <w:autoRedefine/>
    <w:uiPriority w:val="39"/>
    <w:unhideWhenUsed/>
    <w:rsid w:val="00757EC6"/>
    <w:pPr>
      <w:spacing w:after="0"/>
      <w:ind w:left="1320"/>
    </w:pPr>
    <w:rPr>
      <w:rFonts w:cstheme="minorHAnsi"/>
      <w:sz w:val="20"/>
      <w:szCs w:val="20"/>
    </w:rPr>
  </w:style>
  <w:style w:type="paragraph" w:styleId="81">
    <w:name w:val="toc 8"/>
    <w:basedOn w:val="a"/>
    <w:next w:val="a"/>
    <w:autoRedefine/>
    <w:uiPriority w:val="39"/>
    <w:unhideWhenUsed/>
    <w:rsid w:val="00757EC6"/>
    <w:pPr>
      <w:spacing w:after="0"/>
      <w:ind w:left="1540"/>
    </w:pPr>
    <w:rPr>
      <w:rFonts w:cstheme="minorHAnsi"/>
      <w:sz w:val="20"/>
      <w:szCs w:val="20"/>
    </w:rPr>
  </w:style>
  <w:style w:type="paragraph" w:styleId="9">
    <w:name w:val="toc 9"/>
    <w:basedOn w:val="a"/>
    <w:next w:val="a"/>
    <w:autoRedefine/>
    <w:uiPriority w:val="39"/>
    <w:unhideWhenUsed/>
    <w:rsid w:val="00757EC6"/>
    <w:pPr>
      <w:spacing w:after="0"/>
      <w:ind w:left="1760"/>
    </w:pPr>
    <w:rPr>
      <w:rFonts w:cstheme="minorHAnsi"/>
      <w:sz w:val="20"/>
      <w:szCs w:val="20"/>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Основной текст + Полужирный,Интервал 1 pt,Основной текст + 9 pt"/>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2">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3">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4">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 w:type="paragraph" w:customStyle="1" w:styleId="210">
    <w:name w:val="Основной текст с отступом 21"/>
    <w:basedOn w:val="13"/>
    <w:uiPriority w:val="99"/>
    <w:rsid w:val="00A169F4"/>
    <w:pPr>
      <w:ind w:firstLine="851"/>
      <w:jc w:val="center"/>
    </w:pPr>
    <w:rPr>
      <w:rFonts w:ascii="BalticaUzbek" w:hAnsi="BalticaUzbek"/>
      <w:sz w:val="28"/>
      <w:lang w:val="en-US"/>
    </w:rPr>
  </w:style>
  <w:style w:type="character" w:customStyle="1" w:styleId="rynqvb">
    <w:name w:val="rynqvb"/>
    <w:basedOn w:val="a0"/>
    <w:rsid w:val="00DF0CEF"/>
  </w:style>
  <w:style w:type="table" w:customStyle="1" w:styleId="GridTable4Accent5">
    <w:name w:val="Grid Table 4 Accent 5"/>
    <w:basedOn w:val="a1"/>
    <w:uiPriority w:val="49"/>
    <w:rsid w:val="00220D8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word">
    <w:name w:val="word"/>
    <w:basedOn w:val="a0"/>
    <w:rsid w:val="00220D8A"/>
  </w:style>
  <w:style w:type="character" w:customStyle="1" w:styleId="60">
    <w:name w:val="Заголовок 6 Знак"/>
    <w:basedOn w:val="a0"/>
    <w:link w:val="6"/>
    <w:uiPriority w:val="9"/>
    <w:semiHidden/>
    <w:rsid w:val="007E5ADB"/>
    <w:rPr>
      <w:rFonts w:asciiTheme="majorHAnsi" w:eastAsiaTheme="majorEastAsia" w:hAnsiTheme="majorHAnsi" w:cstheme="majorBidi"/>
      <w:i/>
      <w:iCs/>
      <w:color w:val="243F60" w:themeColor="accent1" w:themeShade="7F"/>
    </w:rPr>
  </w:style>
  <w:style w:type="character" w:customStyle="1" w:styleId="fontstyle41">
    <w:name w:val="fontstyle41"/>
    <w:basedOn w:val="a0"/>
    <w:rsid w:val="007E5ADB"/>
    <w:rPr>
      <w:rFonts w:ascii="CMMI10" w:hAnsi="CMMI10" w:hint="default"/>
      <w:b w:val="0"/>
      <w:bCs w:val="0"/>
      <w:i/>
      <w:iCs/>
      <w:color w:val="000000"/>
      <w:sz w:val="20"/>
      <w:szCs w:val="20"/>
    </w:rPr>
  </w:style>
  <w:style w:type="character" w:customStyle="1" w:styleId="fontstyle61">
    <w:name w:val="fontstyle61"/>
    <w:basedOn w:val="a0"/>
    <w:rsid w:val="007E5ADB"/>
    <w:rPr>
      <w:rFonts w:ascii="CMEX10" w:hAnsi="CMEX10" w:hint="default"/>
      <w:b w:val="0"/>
      <w:bCs w:val="0"/>
      <w:i w:val="0"/>
      <w:iCs w:val="0"/>
      <w:color w:val="000000"/>
      <w:sz w:val="20"/>
      <w:szCs w:val="20"/>
    </w:rPr>
  </w:style>
  <w:style w:type="paragraph" w:customStyle="1" w:styleId="18">
    <w:name w:val="1"/>
    <w:basedOn w:val="a"/>
    <w:next w:val="a4"/>
    <w:uiPriority w:val="99"/>
    <w:semiHidden/>
    <w:rsid w:val="007E5A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7E5AD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TML1">
    <w:name w:val="HTML Code"/>
    <w:basedOn w:val="a0"/>
    <w:uiPriority w:val="99"/>
    <w:semiHidden/>
    <w:unhideWhenUsed/>
    <w:rsid w:val="007E5ADB"/>
    <w:rPr>
      <w:rFonts w:ascii="Courier New" w:eastAsia="Times New Roman" w:hAnsi="Courier New" w:cs="Courier New" w:hint="default"/>
      <w:sz w:val="20"/>
      <w:szCs w:val="20"/>
    </w:rPr>
  </w:style>
  <w:style w:type="paragraph" w:styleId="aff8">
    <w:name w:val="Intense Quote"/>
    <w:basedOn w:val="a"/>
    <w:next w:val="a"/>
    <w:link w:val="aff9"/>
    <w:uiPriority w:val="30"/>
    <w:qFormat/>
    <w:rsid w:val="007E5ADB"/>
    <w:pPr>
      <w:tabs>
        <w:tab w:val="left" w:pos="0"/>
        <w:tab w:val="left" w:pos="709"/>
        <w:tab w:val="left" w:pos="1418"/>
        <w:tab w:val="left" w:pos="2126"/>
        <w:tab w:val="left" w:pos="2835"/>
        <w:tab w:val="left" w:pos="3544"/>
        <w:tab w:val="left" w:pos="4253"/>
        <w:tab w:val="left" w:pos="4961"/>
        <w:tab w:val="left" w:pos="5670"/>
      </w:tabs>
      <w:spacing w:after="0" w:line="240" w:lineRule="auto"/>
    </w:pPr>
    <w:rPr>
      <w:rFonts w:ascii="Courier New" w:eastAsia="Calibri" w:hAnsi="Courier New" w:cs="Times New Roman"/>
      <w:iCs/>
      <w:sz w:val="26"/>
      <w:lang w:val="uz-Cyrl-UZ"/>
    </w:rPr>
  </w:style>
  <w:style w:type="character" w:customStyle="1" w:styleId="aff9">
    <w:name w:val="Выделенная цитата Знак"/>
    <w:basedOn w:val="a0"/>
    <w:link w:val="aff8"/>
    <w:uiPriority w:val="30"/>
    <w:rsid w:val="007E5ADB"/>
    <w:rPr>
      <w:rFonts w:ascii="Courier New" w:eastAsia="Calibri" w:hAnsi="Courier New" w:cs="Times New Roman"/>
      <w:iCs/>
      <w:sz w:val="26"/>
      <w:lang w:val="uz-Cyrl-UZ"/>
    </w:rPr>
  </w:style>
  <w:style w:type="paragraph" w:customStyle="1" w:styleId="affa">
    <w:name w:val="Обычный текст"/>
    <w:basedOn w:val="a"/>
    <w:uiPriority w:val="99"/>
    <w:qFormat/>
    <w:rsid w:val="007E5ADB"/>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affb">
    <w:name w:val="обычный"/>
    <w:basedOn w:val="a"/>
    <w:rsid w:val="007E5ADB"/>
    <w:pPr>
      <w:suppressAutoHyphens/>
      <w:spacing w:after="0" w:line="240" w:lineRule="auto"/>
    </w:pPr>
    <w:rPr>
      <w:rFonts w:ascii="Times New Roman" w:eastAsia="Calibri" w:hAnsi="Times New Roman" w:cs="Times New Roman"/>
      <w:color w:val="000000"/>
      <w:kern w:val="2"/>
      <w:sz w:val="20"/>
      <w:szCs w:val="20"/>
      <w:lang w:eastAsia="zh-CN"/>
    </w:rPr>
  </w:style>
  <w:style w:type="paragraph" w:customStyle="1" w:styleId="TableParagraph">
    <w:name w:val="Table Paragraph"/>
    <w:basedOn w:val="a"/>
    <w:uiPriority w:val="1"/>
    <w:qFormat/>
    <w:rsid w:val="007E5ADB"/>
    <w:pPr>
      <w:widowControl w:val="0"/>
      <w:autoSpaceDE w:val="0"/>
      <w:autoSpaceDN w:val="0"/>
      <w:spacing w:after="0" w:line="312" w:lineRule="exact"/>
      <w:jc w:val="center"/>
    </w:pPr>
    <w:rPr>
      <w:rFonts w:ascii="Times New Roman" w:eastAsia="Times New Roman" w:hAnsi="Times New Roman" w:cs="Times New Roman"/>
    </w:rPr>
  </w:style>
  <w:style w:type="character" w:customStyle="1" w:styleId="text-bold">
    <w:name w:val="text-bold"/>
    <w:basedOn w:val="a0"/>
    <w:rsid w:val="007E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50536">
      <w:bodyDiv w:val="1"/>
      <w:marLeft w:val="0"/>
      <w:marRight w:val="0"/>
      <w:marTop w:val="0"/>
      <w:marBottom w:val="0"/>
      <w:divBdr>
        <w:top w:val="none" w:sz="0" w:space="0" w:color="auto"/>
        <w:left w:val="none" w:sz="0" w:space="0" w:color="auto"/>
        <w:bottom w:val="none" w:sz="0" w:space="0" w:color="auto"/>
        <w:right w:val="none" w:sz="0" w:space="0" w:color="auto"/>
      </w:divBdr>
    </w:div>
    <w:div w:id="373164521">
      <w:bodyDiv w:val="1"/>
      <w:marLeft w:val="0"/>
      <w:marRight w:val="0"/>
      <w:marTop w:val="0"/>
      <w:marBottom w:val="0"/>
      <w:divBdr>
        <w:top w:val="none" w:sz="0" w:space="0" w:color="auto"/>
        <w:left w:val="none" w:sz="0" w:space="0" w:color="auto"/>
        <w:bottom w:val="none" w:sz="0" w:space="0" w:color="auto"/>
        <w:right w:val="none" w:sz="0" w:space="0" w:color="auto"/>
      </w:divBdr>
    </w:div>
    <w:div w:id="500856579">
      <w:bodyDiv w:val="1"/>
      <w:marLeft w:val="0"/>
      <w:marRight w:val="0"/>
      <w:marTop w:val="0"/>
      <w:marBottom w:val="0"/>
      <w:divBdr>
        <w:top w:val="none" w:sz="0" w:space="0" w:color="auto"/>
        <w:left w:val="none" w:sz="0" w:space="0" w:color="auto"/>
        <w:bottom w:val="none" w:sz="0" w:space="0" w:color="auto"/>
        <w:right w:val="none" w:sz="0" w:space="0" w:color="auto"/>
      </w:divBdr>
    </w:div>
    <w:div w:id="199027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softskills.com/using-mind-maps-for-brainstorming-and-idea-generation-for-stud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EEC8C-CCA7-41A7-AE5D-0C508AF3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1474</Words>
  <Characters>8408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JOURNAL OF INTEGRATED EDUCATION AND RESEARCH</vt:lpstr>
    </vt:vector>
  </TitlesOfParts>
  <Company>Home</Company>
  <LinksUpToDate>false</LinksUpToDate>
  <CharactersWithSpaces>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INTEGRATED EDUCATION AND RESEARCH</dc:title>
  <dc:creator>2022</dc:creator>
  <cp:lastModifiedBy>Пользователь Windows</cp:lastModifiedBy>
  <cp:revision>2</cp:revision>
  <cp:lastPrinted>2022-12-05T16:47:00Z</cp:lastPrinted>
  <dcterms:created xsi:type="dcterms:W3CDTF">2024-06-25T14:34:00Z</dcterms:created>
  <dcterms:modified xsi:type="dcterms:W3CDTF">2024-06-25T14:34:00Z</dcterms:modified>
</cp:coreProperties>
</file>